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44C" w:rsidRPr="00D53FD7" w:rsidRDefault="00CF650A" w:rsidP="00D53FD7">
      <w:pPr>
        <w:spacing w:after="0" w:line="240" w:lineRule="auto"/>
        <w:ind w:left="180" w:firstLine="36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3</w:t>
      </w:r>
      <w:r w:rsidR="0044044C" w:rsidRPr="00D53FD7">
        <w:rPr>
          <w:rFonts w:ascii="Times New Roman" w:hAnsi="Times New Roman" w:cs="Times New Roman"/>
          <w:b/>
          <w:sz w:val="24"/>
          <w:szCs w:val="24"/>
        </w:rPr>
        <w:t>.pielikums</w:t>
      </w:r>
    </w:p>
    <w:p w:rsidR="0044044C" w:rsidRPr="0072665B" w:rsidRDefault="0044044C" w:rsidP="00D53FD7">
      <w:pPr>
        <w:spacing w:after="0" w:line="240" w:lineRule="auto"/>
        <w:ind w:left="180"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44044C" w:rsidRPr="0072665B" w:rsidRDefault="0044044C" w:rsidP="00D53FD7">
      <w:pPr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65B">
        <w:rPr>
          <w:rFonts w:ascii="Times New Roman" w:hAnsi="Times New Roman" w:cs="Times New Roman"/>
          <w:b/>
          <w:sz w:val="24"/>
          <w:szCs w:val="24"/>
        </w:rPr>
        <w:t>TEHNISKĀ SPECIFIKĀCIJA UN FINANŠU PIEDĀVĀJUMS</w:t>
      </w:r>
    </w:p>
    <w:p w:rsidR="0044044C" w:rsidRDefault="00D53FD7" w:rsidP="00D53F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53FD7">
        <w:rPr>
          <w:rFonts w:ascii="Times New Roman" w:hAnsi="Times New Roman" w:cs="Times New Roman"/>
          <w:color w:val="000000"/>
          <w:sz w:val="24"/>
          <w:szCs w:val="24"/>
        </w:rPr>
        <w:t>“Pārtikas produktu piegāde La</w:t>
      </w:r>
      <w:r w:rsidR="004A06BE">
        <w:rPr>
          <w:rFonts w:ascii="Times New Roman" w:hAnsi="Times New Roman" w:cs="Times New Roman"/>
          <w:color w:val="000000"/>
          <w:sz w:val="24"/>
          <w:szCs w:val="24"/>
        </w:rPr>
        <w:t xml:space="preserve">idzes </w:t>
      </w:r>
      <w:r w:rsidRPr="00D53FD7">
        <w:rPr>
          <w:rFonts w:ascii="Times New Roman" w:hAnsi="Times New Roman" w:cs="Times New Roman"/>
          <w:color w:val="000000"/>
          <w:sz w:val="24"/>
          <w:szCs w:val="24"/>
        </w:rPr>
        <w:t>pirmsskolas izglītības iestādei “</w:t>
      </w:r>
      <w:r w:rsidR="004A06BE">
        <w:rPr>
          <w:rFonts w:ascii="Times New Roman" w:hAnsi="Times New Roman" w:cs="Times New Roman"/>
          <w:color w:val="000000"/>
          <w:sz w:val="24"/>
          <w:szCs w:val="24"/>
        </w:rPr>
        <w:t>Papardīte</w:t>
      </w:r>
      <w:r w:rsidRPr="00D53FD7">
        <w:rPr>
          <w:rFonts w:ascii="Times New Roman" w:hAnsi="Times New Roman" w:cs="Times New Roman"/>
          <w:color w:val="000000"/>
          <w:sz w:val="24"/>
          <w:szCs w:val="24"/>
        </w:rPr>
        <w:t>””</w:t>
      </w:r>
    </w:p>
    <w:p w:rsidR="0044044C" w:rsidRPr="0072665B" w:rsidRDefault="0044044C" w:rsidP="00D53F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4044C" w:rsidRPr="0072665B" w:rsidRDefault="0044044C" w:rsidP="00D53F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65B">
        <w:rPr>
          <w:rFonts w:ascii="Times New Roman" w:hAnsi="Times New Roman" w:cs="Times New Roman"/>
          <w:b/>
          <w:bCs/>
          <w:sz w:val="24"/>
          <w:szCs w:val="24"/>
        </w:rPr>
        <w:t xml:space="preserve">1. Vispārējās prasības produktiem: </w:t>
      </w:r>
    </w:p>
    <w:p w:rsidR="0044044C" w:rsidRPr="0072665B" w:rsidRDefault="0044044C" w:rsidP="00D53FD7">
      <w:pPr>
        <w:numPr>
          <w:ilvl w:val="1"/>
          <w:numId w:val="1"/>
        </w:numPr>
        <w:suppressAutoHyphens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665B">
        <w:rPr>
          <w:rFonts w:ascii="Times New Roman" w:hAnsi="Times New Roman" w:cs="Times New Roman"/>
          <w:sz w:val="24"/>
          <w:szCs w:val="24"/>
        </w:rPr>
        <w:t>Produkcijas kvalitātei ir jāatbilst Latvijas Republikas Pārtikas un veterinārā dienesta un Latvijas Republikā spēkā esošo normatīvo aktu prasībām.</w:t>
      </w:r>
    </w:p>
    <w:p w:rsidR="0044044C" w:rsidRPr="0072665B" w:rsidRDefault="0044044C" w:rsidP="00D53FD7">
      <w:pPr>
        <w:numPr>
          <w:ilvl w:val="1"/>
          <w:numId w:val="1"/>
        </w:numPr>
        <w:suppressAutoHyphens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665B">
        <w:rPr>
          <w:rFonts w:ascii="Times New Roman" w:hAnsi="Times New Roman" w:cs="Times New Roman"/>
          <w:sz w:val="24"/>
          <w:szCs w:val="24"/>
        </w:rPr>
        <w:t xml:space="preserve">Piedāvātai produkcijai un tarai jāatbilst Pārtikas aprites uzraudzības likumam, Veterinārmedicīnas likumam un Ministru kabineta </w:t>
      </w:r>
      <w:r w:rsidR="00D53FD7">
        <w:rPr>
          <w:rFonts w:ascii="Times New Roman" w:hAnsi="Times New Roman" w:cs="Times New Roman"/>
          <w:sz w:val="24"/>
          <w:szCs w:val="24"/>
        </w:rPr>
        <w:t>23.11.2004. noteikumiem Nr.964 “</w:t>
      </w:r>
      <w:r w:rsidRPr="0072665B">
        <w:rPr>
          <w:rFonts w:ascii="Times New Roman" w:hAnsi="Times New Roman" w:cs="Times New Roman"/>
          <w:sz w:val="24"/>
          <w:szCs w:val="24"/>
        </w:rPr>
        <w:t>Pārtikas preču marķēšanas noteikumi” noteiktām prasībām un citiem normatīvajiem aktiem.</w:t>
      </w:r>
    </w:p>
    <w:p w:rsidR="0044044C" w:rsidRPr="0072665B" w:rsidRDefault="0044044C" w:rsidP="00D53FD7">
      <w:pPr>
        <w:numPr>
          <w:ilvl w:val="1"/>
          <w:numId w:val="1"/>
        </w:numPr>
        <w:suppressAutoHyphens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665B">
        <w:rPr>
          <w:rFonts w:ascii="Times New Roman" w:hAnsi="Times New Roman" w:cs="Times New Roman"/>
          <w:sz w:val="24"/>
          <w:szCs w:val="24"/>
        </w:rPr>
        <w:t>Pārtikas produktu derīguma termiņš uz piegādes brīdi ir ne mazāks kā 2/3 (divas trešdaļas) no ražotāja noteiktā preces derīguma termiņa.</w:t>
      </w:r>
    </w:p>
    <w:p w:rsidR="0044044C" w:rsidRPr="0072665B" w:rsidRDefault="0044044C" w:rsidP="00D53FD7">
      <w:pPr>
        <w:numPr>
          <w:ilvl w:val="1"/>
          <w:numId w:val="1"/>
        </w:numPr>
        <w:suppressAutoHyphens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665B">
        <w:rPr>
          <w:rFonts w:ascii="Times New Roman" w:hAnsi="Times New Roman" w:cs="Times New Roman"/>
          <w:sz w:val="24"/>
          <w:szCs w:val="24"/>
        </w:rPr>
        <w:t>Derīguma termiņam produktiem, kas ātri bojājas, ir jābūt vismaz 3 (trīs) dienas, skaitot no piegādes dienas.</w:t>
      </w:r>
    </w:p>
    <w:p w:rsidR="0044044C" w:rsidRPr="0072665B" w:rsidRDefault="0044044C" w:rsidP="00D53FD7">
      <w:pPr>
        <w:numPr>
          <w:ilvl w:val="1"/>
          <w:numId w:val="1"/>
        </w:numPr>
        <w:suppressAutoHyphens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665B">
        <w:rPr>
          <w:rFonts w:ascii="Times New Roman" w:hAnsi="Times New Roman" w:cs="Times New Roman"/>
          <w:sz w:val="24"/>
          <w:szCs w:val="24"/>
        </w:rPr>
        <w:t>Visiem pārtikas produktiem jābūt marķētiem atbilstoši Latvijas Republikā spēkā esošo normatīvo aktu prasībām.</w:t>
      </w:r>
    </w:p>
    <w:p w:rsidR="0044044C" w:rsidRPr="0072665B" w:rsidRDefault="0044044C" w:rsidP="00D53FD7">
      <w:pPr>
        <w:numPr>
          <w:ilvl w:val="1"/>
          <w:numId w:val="1"/>
        </w:numPr>
        <w:suppressAutoHyphens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665B">
        <w:rPr>
          <w:rFonts w:ascii="Times New Roman" w:hAnsi="Times New Roman" w:cs="Times New Roman"/>
          <w:sz w:val="24"/>
          <w:szCs w:val="24"/>
        </w:rPr>
        <w:t>Piegādājot preces, jābūt norādītam pārtikas produktu uzglabāšanas režīmam, realizācijas termiņiem, veselības marķējumam.</w:t>
      </w:r>
    </w:p>
    <w:p w:rsidR="0044044C" w:rsidRPr="0072665B" w:rsidRDefault="0044044C" w:rsidP="00D53FD7">
      <w:pPr>
        <w:numPr>
          <w:ilvl w:val="1"/>
          <w:numId w:val="1"/>
        </w:numPr>
        <w:suppressAutoHyphens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665B">
        <w:rPr>
          <w:rFonts w:ascii="Times New Roman" w:hAnsi="Times New Roman" w:cs="Times New Roman"/>
          <w:sz w:val="24"/>
          <w:szCs w:val="24"/>
        </w:rPr>
        <w:t>Pārtikas produktu piegāde jāveic tikai ar atbilstoši Latvijas Republikas spēkā esošo normatīvo aktu prasībām aprīkotiem transportlīdzekļiem.</w:t>
      </w:r>
    </w:p>
    <w:p w:rsidR="0044044C" w:rsidRPr="0072665B" w:rsidRDefault="0044044C" w:rsidP="00D53FD7">
      <w:pPr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665B">
        <w:rPr>
          <w:rFonts w:ascii="Times New Roman" w:hAnsi="Times New Roman" w:cs="Times New Roman"/>
          <w:sz w:val="24"/>
          <w:szCs w:val="24"/>
        </w:rPr>
        <w:t>Pārtikas produkti jāpiegādā atbilstoši tehnisko specifikāciju prasībām, atbilstošā kvalitātē, sortimentā un daudzumā.</w:t>
      </w:r>
      <w:r w:rsidRPr="007266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665B">
        <w:rPr>
          <w:rFonts w:ascii="Times New Roman" w:hAnsi="Times New Roman" w:cs="Times New Roman"/>
          <w:sz w:val="24"/>
          <w:szCs w:val="24"/>
        </w:rPr>
        <w:t>Lai tas varētu izturēt pārvadāšanu un pārkraušanu; nokļūt paredzētajā vietā atbilstošā kondīcijā.</w:t>
      </w:r>
    </w:p>
    <w:p w:rsidR="0044044C" w:rsidRPr="0072665B" w:rsidRDefault="0044044C" w:rsidP="00D53FD7">
      <w:pPr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665B">
        <w:rPr>
          <w:rFonts w:ascii="Times New Roman" w:hAnsi="Times New Roman" w:cs="Times New Roman"/>
          <w:sz w:val="24"/>
          <w:szCs w:val="24"/>
        </w:rPr>
        <w:t>Ja fasējums nav norādīts, tad piegādātājs to var izvēlēties atbilstoši Pārtikas un Veterinārā dienesta  prasībām.</w:t>
      </w:r>
    </w:p>
    <w:p w:rsidR="0044044C" w:rsidRPr="0072665B" w:rsidRDefault="0044044C" w:rsidP="00D53FD7">
      <w:pPr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665B">
        <w:rPr>
          <w:rFonts w:ascii="Times New Roman" w:hAnsi="Times New Roman" w:cs="Times New Roman"/>
          <w:sz w:val="24"/>
          <w:szCs w:val="24"/>
        </w:rPr>
        <w:t>Produkti jāpiegādā speciāli aprīkotā transportā atbilstoši Pārtikas un Veterinārā dienesta prasībām.</w:t>
      </w:r>
    </w:p>
    <w:p w:rsidR="0044044C" w:rsidRPr="0072665B" w:rsidRDefault="0044044C" w:rsidP="00D53FD7">
      <w:pPr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665B">
        <w:rPr>
          <w:rFonts w:ascii="Times New Roman" w:hAnsi="Times New Roman" w:cs="Times New Roman"/>
          <w:sz w:val="24"/>
          <w:szCs w:val="24"/>
        </w:rPr>
        <w:t>Pretendenta iesniegtajam finanšu piedāvājumam pilnībā jāatbilst pasūtītāja tehniskajai specifikācijai.</w:t>
      </w:r>
    </w:p>
    <w:p w:rsidR="0044044C" w:rsidRDefault="0044044C" w:rsidP="00D53FD7">
      <w:pPr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665B">
        <w:rPr>
          <w:rFonts w:ascii="Times New Roman" w:hAnsi="Times New Roman" w:cs="Times New Roman"/>
          <w:sz w:val="24"/>
          <w:szCs w:val="24"/>
        </w:rPr>
        <w:t>Nekvalitatīvas produkcijas piegādes gadījumā, bojātā produkcija jānomaina 24 stundu laikā.</w:t>
      </w:r>
    </w:p>
    <w:p w:rsidR="0044044C" w:rsidRPr="0072665B" w:rsidRDefault="0044044C" w:rsidP="00D53FD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4044C" w:rsidRPr="0072665B" w:rsidRDefault="0044044C" w:rsidP="00D53FD7">
      <w:pPr>
        <w:tabs>
          <w:tab w:val="left" w:pos="56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65B">
        <w:rPr>
          <w:rFonts w:ascii="Times New Roman" w:hAnsi="Times New Roman" w:cs="Times New Roman"/>
          <w:b/>
          <w:sz w:val="24"/>
          <w:szCs w:val="24"/>
        </w:rPr>
        <w:t>2. Obligātās prasības pārtikas produktiem:</w:t>
      </w:r>
    </w:p>
    <w:p w:rsidR="0044044C" w:rsidRPr="00D53FD7" w:rsidRDefault="0044044C" w:rsidP="00D53FD7">
      <w:pPr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3FD7">
        <w:rPr>
          <w:rFonts w:ascii="Times New Roman" w:hAnsi="Times New Roman" w:cs="Times New Roman"/>
          <w:sz w:val="24"/>
          <w:szCs w:val="24"/>
        </w:rPr>
        <w:t>2.1. produktu ražošanā nedrīkst tikt izmantotas sintētiskās krāsvielas;</w:t>
      </w:r>
    </w:p>
    <w:p w:rsidR="0044044C" w:rsidRPr="00D53FD7" w:rsidRDefault="0044044C" w:rsidP="00D53FD7">
      <w:pPr>
        <w:numPr>
          <w:ilvl w:val="1"/>
          <w:numId w:val="2"/>
        </w:numPr>
        <w:suppressAutoHyphens/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D53FD7">
        <w:rPr>
          <w:rFonts w:ascii="Times New Roman" w:hAnsi="Times New Roman" w:cs="Times New Roman"/>
          <w:sz w:val="24"/>
          <w:szCs w:val="24"/>
        </w:rPr>
        <w:t>produkti nedrīkst saturēt ģenētiski modificētus organismus, nesastāv no tiem un nav no tiem ražoti;</w:t>
      </w:r>
    </w:p>
    <w:p w:rsidR="0044044C" w:rsidRPr="00D53FD7" w:rsidRDefault="0044044C" w:rsidP="00D53FD7">
      <w:pPr>
        <w:numPr>
          <w:ilvl w:val="1"/>
          <w:numId w:val="2"/>
        </w:numPr>
        <w:suppressAutoHyphens/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D53FD7">
        <w:rPr>
          <w:rFonts w:ascii="Times New Roman" w:hAnsi="Times New Roman" w:cs="Times New Roman"/>
          <w:sz w:val="24"/>
          <w:szCs w:val="24"/>
        </w:rPr>
        <w:t xml:space="preserve">konditorejas izstrādājumu sastāvā nedrīkst būt daļēji </w:t>
      </w:r>
      <w:proofErr w:type="spellStart"/>
      <w:r w:rsidRPr="00D53FD7">
        <w:rPr>
          <w:rFonts w:ascii="Times New Roman" w:hAnsi="Times New Roman" w:cs="Times New Roman"/>
          <w:sz w:val="24"/>
          <w:szCs w:val="24"/>
        </w:rPr>
        <w:t>hidro</w:t>
      </w:r>
      <w:r w:rsidR="004A06BE">
        <w:rPr>
          <w:rFonts w:ascii="Times New Roman" w:hAnsi="Times New Roman" w:cs="Times New Roman"/>
          <w:sz w:val="24"/>
          <w:szCs w:val="24"/>
        </w:rPr>
        <w:t>ge</w:t>
      </w:r>
      <w:r w:rsidRPr="00D53FD7">
        <w:rPr>
          <w:rFonts w:ascii="Times New Roman" w:hAnsi="Times New Roman" w:cs="Times New Roman"/>
          <w:sz w:val="24"/>
          <w:szCs w:val="24"/>
        </w:rPr>
        <w:t>nēti</w:t>
      </w:r>
      <w:proofErr w:type="spellEnd"/>
      <w:r w:rsidRPr="00D53FD7">
        <w:rPr>
          <w:rFonts w:ascii="Times New Roman" w:hAnsi="Times New Roman" w:cs="Times New Roman"/>
          <w:sz w:val="24"/>
          <w:szCs w:val="24"/>
        </w:rPr>
        <w:t xml:space="preserve"> augu tauki;</w:t>
      </w:r>
    </w:p>
    <w:p w:rsidR="0044044C" w:rsidRPr="00D53FD7" w:rsidRDefault="004A06BE" w:rsidP="00D53FD7">
      <w:pPr>
        <w:numPr>
          <w:ilvl w:val="1"/>
          <w:numId w:val="2"/>
        </w:numPr>
        <w:suppressAutoHyphens/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4044C" w:rsidRPr="00D53FD7">
        <w:rPr>
          <w:rFonts w:ascii="Times New Roman" w:hAnsi="Times New Roman" w:cs="Times New Roman"/>
          <w:sz w:val="24"/>
          <w:szCs w:val="24"/>
        </w:rPr>
        <w:t>rodukta sastāvā nedrīkst būt šādas krāsvielas: E102, E104, E110, E124, E120, E122, E127, E129, E131, E132, E133, E142, E151, E155 un saldinātāji: E950, E951, E952, E954.</w:t>
      </w:r>
    </w:p>
    <w:p w:rsidR="0044044C" w:rsidRPr="0072665B" w:rsidRDefault="0044044C" w:rsidP="00D53FD7">
      <w:pPr>
        <w:tabs>
          <w:tab w:val="left" w:pos="600"/>
        </w:tabs>
        <w:spacing w:after="0" w:line="240" w:lineRule="auto"/>
        <w:ind w:left="300" w:hanging="300"/>
        <w:jc w:val="both"/>
        <w:rPr>
          <w:rFonts w:ascii="Times New Roman" w:hAnsi="Times New Roman" w:cs="Times New Roman"/>
          <w:sz w:val="24"/>
          <w:szCs w:val="24"/>
        </w:rPr>
      </w:pPr>
    </w:p>
    <w:p w:rsidR="0044044C" w:rsidRPr="0072665B" w:rsidRDefault="0044044C" w:rsidP="00D53FD7">
      <w:pPr>
        <w:tabs>
          <w:tab w:val="left" w:pos="600"/>
        </w:tabs>
        <w:spacing w:after="0" w:line="240" w:lineRule="auto"/>
        <w:ind w:left="300" w:hanging="300"/>
        <w:jc w:val="both"/>
        <w:rPr>
          <w:rFonts w:ascii="Times New Roman" w:hAnsi="Times New Roman" w:cs="Times New Roman"/>
          <w:sz w:val="24"/>
          <w:szCs w:val="24"/>
        </w:rPr>
      </w:pPr>
      <w:r w:rsidRPr="0072665B">
        <w:rPr>
          <w:rFonts w:ascii="Times New Roman" w:hAnsi="Times New Roman" w:cs="Times New Roman"/>
          <w:b/>
          <w:sz w:val="24"/>
          <w:szCs w:val="24"/>
        </w:rPr>
        <w:t>3.</w:t>
      </w:r>
      <w:r w:rsidRPr="0072665B">
        <w:rPr>
          <w:rFonts w:ascii="Times New Roman" w:hAnsi="Times New Roman" w:cs="Times New Roman"/>
          <w:sz w:val="24"/>
          <w:szCs w:val="24"/>
        </w:rPr>
        <w:t xml:space="preserve"> </w:t>
      </w:r>
      <w:r w:rsidRPr="0072665B">
        <w:rPr>
          <w:rFonts w:ascii="Times New Roman" w:hAnsi="Times New Roman" w:cs="Times New Roman"/>
          <w:b/>
          <w:sz w:val="24"/>
          <w:szCs w:val="24"/>
        </w:rPr>
        <w:t>Piegādes prasības</w:t>
      </w:r>
      <w:r w:rsidR="004A06BE">
        <w:rPr>
          <w:rFonts w:ascii="Times New Roman" w:hAnsi="Times New Roman" w:cs="Times New Roman"/>
          <w:b/>
          <w:sz w:val="24"/>
          <w:szCs w:val="24"/>
        </w:rPr>
        <w:t>:</w:t>
      </w:r>
    </w:p>
    <w:p w:rsidR="00D53FD7" w:rsidRDefault="004A06BE" w:rsidP="00D53FD7">
      <w:pPr>
        <w:pStyle w:val="Sarakstarindkopa"/>
        <w:numPr>
          <w:ilvl w:val="1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4044C" w:rsidRPr="00D53FD7">
        <w:rPr>
          <w:rFonts w:ascii="Times New Roman" w:hAnsi="Times New Roman" w:cs="Times New Roman"/>
          <w:sz w:val="24"/>
          <w:szCs w:val="24"/>
        </w:rPr>
        <w:t>opējais preču apjoms var mainīties līguma darbības laikā, ņemot vērā Pasūtītāja budžeta apmēru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4044C" w:rsidRPr="00D53FD7" w:rsidRDefault="004A06BE" w:rsidP="00D53FD7">
      <w:pPr>
        <w:pStyle w:val="Sarakstarindkopa"/>
        <w:numPr>
          <w:ilvl w:val="1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4044C" w:rsidRPr="00D53FD7">
        <w:rPr>
          <w:rFonts w:ascii="Times New Roman" w:hAnsi="Times New Roman" w:cs="Times New Roman"/>
          <w:sz w:val="24"/>
          <w:szCs w:val="24"/>
        </w:rPr>
        <w:t>reču piegādes pieteikšanas iespējas pa tālruni.</w:t>
      </w:r>
      <w:r w:rsidR="0044044C" w:rsidRPr="00D53FD7">
        <w:rPr>
          <w:rFonts w:ascii="Times New Roman" w:hAnsi="Times New Roman" w:cs="Times New Roman"/>
          <w:sz w:val="24"/>
          <w:szCs w:val="24"/>
        </w:rPr>
        <w:tab/>
      </w:r>
    </w:p>
    <w:p w:rsidR="0044044C" w:rsidRPr="0072665B" w:rsidRDefault="0044044C" w:rsidP="00D53FD7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44044C" w:rsidRPr="0072665B" w:rsidRDefault="0044044C" w:rsidP="00D53FD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4044C" w:rsidRPr="0072665B" w:rsidRDefault="0044044C" w:rsidP="00D53FD7">
      <w:pPr>
        <w:spacing w:after="0" w:line="240" w:lineRule="auto"/>
        <w:ind w:left="180"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44044C" w:rsidRPr="0072665B" w:rsidRDefault="0044044C" w:rsidP="00D53FD7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B39" w:rsidRDefault="00BF2B39" w:rsidP="00D53FD7"/>
    <w:sectPr w:rsidR="00BF2B39" w:rsidSect="00D53FD7">
      <w:pgSz w:w="11906" w:h="16838"/>
      <w:pgMar w:top="1135" w:right="1133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67BFB"/>
    <w:multiLevelType w:val="multilevel"/>
    <w:tmpl w:val="1D4E79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2"/>
      </w:rPr>
    </w:lvl>
  </w:abstractNum>
  <w:abstractNum w:abstractNumId="1" w15:restartNumberingAfterBreak="0">
    <w:nsid w:val="314E3B7D"/>
    <w:multiLevelType w:val="multilevel"/>
    <w:tmpl w:val="E54C4A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43C06F53"/>
    <w:multiLevelType w:val="multilevel"/>
    <w:tmpl w:val="AB6851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3" w15:restartNumberingAfterBreak="0">
    <w:nsid w:val="5B4533D8"/>
    <w:multiLevelType w:val="hybridMultilevel"/>
    <w:tmpl w:val="5FA24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44C"/>
    <w:rsid w:val="0044044C"/>
    <w:rsid w:val="004A06BE"/>
    <w:rsid w:val="004E6A34"/>
    <w:rsid w:val="00AB2EEB"/>
    <w:rsid w:val="00BF2B39"/>
    <w:rsid w:val="00CF650A"/>
    <w:rsid w:val="00D53FD7"/>
    <w:rsid w:val="00EE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69E53-20D0-4AAD-8F83-E9A5DC88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4044C"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40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Jana Horste</cp:lastModifiedBy>
  <cp:revision>2</cp:revision>
  <dcterms:created xsi:type="dcterms:W3CDTF">2019-12-18T10:31:00Z</dcterms:created>
  <dcterms:modified xsi:type="dcterms:W3CDTF">2019-12-18T10:31:00Z</dcterms:modified>
</cp:coreProperties>
</file>