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F838" w14:textId="77777777" w:rsidR="00A84342" w:rsidRPr="00AA3C6E" w:rsidRDefault="00A84342" w:rsidP="00A84342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>1.pielikums</w:t>
      </w:r>
    </w:p>
    <w:p w14:paraId="331E6193" w14:textId="6661E40A" w:rsidR="00A84342" w:rsidRPr="00AA3C6E" w:rsidRDefault="00A84342" w:rsidP="00A84342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Cenu aptaujai NR. </w:t>
      </w:r>
      <w:proofErr w:type="spellStart"/>
      <w:r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>TNPz</w:t>
      </w:r>
      <w:proofErr w:type="spellEnd"/>
      <w:r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2019/</w:t>
      </w:r>
      <w:r w:rsidR="00DE0BCB" w:rsidRPr="00AA3C6E">
        <w:rPr>
          <w:rFonts w:ascii="Times New Roman" w:eastAsia="Times New Roman" w:hAnsi="Times New Roman"/>
          <w:b/>
          <w:sz w:val="24"/>
          <w:szCs w:val="24"/>
          <w:lang w:eastAsia="lv-LV"/>
        </w:rPr>
        <w:t>63</w:t>
      </w:r>
    </w:p>
    <w:p w14:paraId="32514F11" w14:textId="77777777" w:rsidR="00A84342" w:rsidRPr="00AA3C6E" w:rsidRDefault="00A84342" w:rsidP="00A84342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F92072A" w14:textId="77777777" w:rsidR="00A84342" w:rsidRPr="00AA3C6E" w:rsidRDefault="00A84342" w:rsidP="00A84342">
      <w:pPr>
        <w:pStyle w:val="Sarakstarindkopa"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1029AA08" w14:textId="74530036" w:rsidR="00A84342" w:rsidRPr="00AA3C6E" w:rsidRDefault="00A84342" w:rsidP="00A843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AA3C6E">
        <w:rPr>
          <w:rFonts w:ascii="Times New Roman" w:eastAsia="Times New Roman" w:hAnsi="Times New Roman"/>
          <w:b/>
          <w:sz w:val="32"/>
          <w:szCs w:val="32"/>
          <w:lang w:eastAsia="lv-LV"/>
        </w:rPr>
        <w:t>TEHNISKĀ SPECIFIKĀCIJA</w:t>
      </w:r>
    </w:p>
    <w:p w14:paraId="2F3C0AEF" w14:textId="77777777" w:rsidR="00A84342" w:rsidRPr="00AA3C6E" w:rsidRDefault="00A84342" w:rsidP="00A843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52982D9B" w14:textId="77777777" w:rsidR="00DE0BCB" w:rsidRPr="00DE0BCB" w:rsidRDefault="00DE0BCB" w:rsidP="00DE0B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BCB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331A6DD3" w14:textId="77777777" w:rsidR="00DE0BCB" w:rsidRPr="00DE0BCB" w:rsidRDefault="00DE0BCB" w:rsidP="00DE0B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Ceļa klātne jāattīra no sniega, ja svaiga sniega biezums uz autoceļa brauktuvēm, </w:t>
      </w:r>
      <w:r w:rsidRPr="00DE0BCB">
        <w:rPr>
          <w:rFonts w:ascii="Times New Roman" w:eastAsia="Calibri" w:hAnsi="Times New Roman" w:cs="Times New Roman"/>
          <w:sz w:val="24"/>
          <w:szCs w:val="24"/>
          <w:u w:val="single"/>
        </w:rPr>
        <w:t>pa kurām kursē sabiedriskais transports</w:t>
      </w: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0BCB">
        <w:rPr>
          <w:rFonts w:ascii="Times New Roman" w:eastAsia="Calibri" w:hAnsi="Times New Roman" w:cs="Times New Roman"/>
          <w:sz w:val="24"/>
          <w:szCs w:val="24"/>
          <w:u w:val="single"/>
        </w:rPr>
        <w:t>notiek intensīva visu veida transporta kustība</w:t>
      </w: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5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3FB51" w14:textId="77777777" w:rsidR="00DE0BCB" w:rsidRPr="00DE0BCB" w:rsidRDefault="00DE0BCB" w:rsidP="00DE0B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Pārējos ceļos – 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10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FD06BB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DE0BCB">
          <w:rPr>
            <w:rFonts w:ascii="Times New Roman" w:eastAsia="Calibri" w:hAnsi="Times New Roman" w:cs="Times New Roman"/>
            <w:sz w:val="24"/>
            <w:szCs w:val="24"/>
          </w:rPr>
          <w:t>2 cm</w:t>
        </w:r>
      </w:smartTag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F7DF2B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>Ceļu tīrīšanas secība noris saskaņā ar Tehniskajai specifikācijai klāt pievienoto informāciju ar ceļu sarakstu. Krasi mainīgos un ārkārtas apstākļos Pasūtītājs var noteikt citu ceļu tīrīšanas prioritātes kārtību.</w:t>
      </w:r>
    </w:p>
    <w:p w14:paraId="7E39470A" w14:textId="77777777" w:rsidR="00DE0BCB" w:rsidRPr="00DE0BCB" w:rsidRDefault="00DE0BCB" w:rsidP="00DE0BC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Attīrot ceļus no sniega, nav pieļaujama sniega vaļņa veidošanās uz pieslēdzošos ceļu braucamās daļas (krustojumi, </w:t>
      </w:r>
      <w:proofErr w:type="spellStart"/>
      <w:r w:rsidRPr="00DE0BCB">
        <w:rPr>
          <w:rFonts w:ascii="Times New Roman" w:eastAsia="Calibri" w:hAnsi="Times New Roman" w:cs="Times New Roman"/>
          <w:sz w:val="24"/>
          <w:szCs w:val="24"/>
        </w:rPr>
        <w:t>pievadceļi</w:t>
      </w:r>
      <w:proofErr w:type="spellEnd"/>
      <w:r w:rsidRPr="00DE0BCB">
        <w:rPr>
          <w:rFonts w:ascii="Times New Roman" w:eastAsia="Calibri" w:hAnsi="Times New Roman" w:cs="Times New Roman"/>
          <w:sz w:val="24"/>
          <w:szCs w:val="24"/>
        </w:rPr>
        <w:t>, nobrauktuves).</w:t>
      </w:r>
    </w:p>
    <w:p w14:paraId="76674357" w14:textId="77777777" w:rsidR="00DE0BCB" w:rsidRPr="00DE0BCB" w:rsidRDefault="00DE0BCB" w:rsidP="00DE0B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Izpildītājam jānodrošina, ka asfaltētie ceļi netiks tīrīti ar kāpurķēžu traktortehniku, izņemot ārkārtas gadījumos, Izpildītājam un Pasūtītājam par to savstarpēji vienojoties. </w:t>
      </w:r>
    </w:p>
    <w:p w14:paraId="728F526B" w14:textId="77777777" w:rsidR="00DE0BCB" w:rsidRPr="00DE0BCB" w:rsidRDefault="00DE0BCB" w:rsidP="00DE0B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>Brauktuves attīrīšanu no sniega prioritāriem ceļiem (pēc pasūtītāja sniegtās informācijas) veikt līdz plkst. 08:00 vai uzsākt tīrīšanu ne vēlāk kā 2 stundu laikā pēc Pasūtītāja telefoniska pieprasījuma saņemšanas.</w:t>
      </w:r>
    </w:p>
    <w:p w14:paraId="7F59CFC6" w14:textId="77777777" w:rsidR="00DE0BCB" w:rsidRPr="00DE0BCB" w:rsidRDefault="00DE0BCB" w:rsidP="00DE0BCB">
      <w:pPr>
        <w:spacing w:after="200" w:line="276" w:lineRule="auto"/>
        <w:ind w:left="70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Finanšu piedāvājuma darbu sarakstā norādītie darbi jāveic atbilstoši Autoceļu specifikācijām “Ceļu specifikācijas 2019” </w:t>
      </w:r>
    </w:p>
    <w:p w14:paraId="3384D757" w14:textId="77777777" w:rsidR="00DE0BCB" w:rsidRPr="00DE0BCB" w:rsidRDefault="00DE0BCB" w:rsidP="00DE0BCB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5" w:history="1">
        <w:r w:rsidRPr="00AA3C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https://lvceli.lv/wp-content/uploads/2015/06/Celu_specifikacijas_2019.pdf</w:t>
        </w:r>
      </w:hyperlink>
      <w:r w:rsidRPr="00DE0B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45FA8D" w14:textId="77777777" w:rsidR="00DE0BCB" w:rsidRPr="00DE0BCB" w:rsidRDefault="00DE0BCB" w:rsidP="00DE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701"/>
        <w:gridCol w:w="7229"/>
      </w:tblGrid>
      <w:tr w:rsidR="00DE0BCB" w:rsidRPr="00DE0BCB" w14:paraId="0B6D2895" w14:textId="77777777" w:rsidTr="004B018B">
        <w:tc>
          <w:tcPr>
            <w:tcW w:w="880" w:type="dxa"/>
            <w:shd w:val="clear" w:color="auto" w:fill="auto"/>
          </w:tcPr>
          <w:p w14:paraId="39A9B3D0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Nr.p.k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3FC11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Veicamais darbs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C9F949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Prasības</w:t>
            </w:r>
          </w:p>
        </w:tc>
      </w:tr>
      <w:tr w:rsidR="00DE0BCB" w:rsidRPr="00DE0BCB" w14:paraId="4E7742B3" w14:textId="77777777" w:rsidTr="004B018B">
        <w:tc>
          <w:tcPr>
            <w:tcW w:w="880" w:type="dxa"/>
            <w:shd w:val="clear" w:color="auto" w:fill="auto"/>
          </w:tcPr>
          <w:p w14:paraId="75BAA568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14687959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</w:rPr>
              <w:t>Autoceļu attīrīšana no sniega ar vidējo platumu 6.0 m</w:t>
            </w:r>
          </w:p>
        </w:tc>
        <w:tc>
          <w:tcPr>
            <w:tcW w:w="7229" w:type="dxa"/>
            <w:shd w:val="clear" w:color="auto" w:fill="auto"/>
          </w:tcPr>
          <w:p w14:paraId="07041AD6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Atbilstoši: Ceļu specifikāciju 2019 tehnisko specifikāciju 10. nodaļas 10.4 punkta prasībām</w:t>
            </w:r>
          </w:p>
          <w:p w14:paraId="43862C81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apraksts:</w:t>
            </w: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Autoceļa attīrīšana no sniega ietver brauktuves, joslas,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papildjoslu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, paplašinājumu un/vai nomaļu – atbilstoši paredzētajam, attīrīšanu no sniega, kā arī informācijas nosūtīšanu par izpildīto darbu.</w:t>
            </w:r>
          </w:p>
          <w:p w14:paraId="0D662383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Iekārtas: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Kravas automašīna vai cita tehnika, kas aprīkota ar sniega lāpstu vai lāpstām.</w:t>
            </w:r>
          </w:p>
          <w:p w14:paraId="226D197B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izpilde:</w:t>
            </w:r>
            <w:r w:rsidRPr="00DE0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Sniega tīrīšanas tehnikas operatoram darbi jāveic tā, lai netiktu ievainoti kājāmgājēji, riteņbraucēji, bojātas automašīnas, ceļa aprīkojums un ceļa tuvumā esošās būves. Nav pieļaujama sniega vaļņa izveidošana koplietošanas ceļu krustojumos un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pieslēgumos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. Nav pieļaujama sniega sastumšana kaudzēs krustojumos un vidusjoslā. Atsevišķas autoceļa joslas attīrīšanu piemēro gadījumos, kad ir nepieciešams veikt atsevišķu sniega tīrīšanas pārgājienu – intensīvas snigšanas vai sniegputeņa gadījumos, kā arī attīrot autoceļa posmus šaurākus par 6,5 m, un attīrot nomales.</w:t>
            </w:r>
          </w:p>
        </w:tc>
      </w:tr>
      <w:tr w:rsidR="00DE0BCB" w:rsidRPr="00DE0BCB" w14:paraId="60AB60ED" w14:textId="77777777" w:rsidTr="004B018B">
        <w:tc>
          <w:tcPr>
            <w:tcW w:w="880" w:type="dxa"/>
            <w:shd w:val="clear" w:color="auto" w:fill="auto"/>
          </w:tcPr>
          <w:p w14:paraId="50469DA6" w14:textId="77777777" w:rsidR="00DE0BCB" w:rsidRPr="00DE0BCB" w:rsidRDefault="00DE0BCB" w:rsidP="00DE0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401AD43A" w14:textId="77777777" w:rsidR="00DE0BCB" w:rsidRPr="00DE0BCB" w:rsidRDefault="00DE0BCB" w:rsidP="00DE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</w:rPr>
              <w:t>Autoceļu attīrīšana no sniega sanesumiem slīpi pret ceļa asi</w:t>
            </w:r>
          </w:p>
        </w:tc>
        <w:tc>
          <w:tcPr>
            <w:tcW w:w="7229" w:type="dxa"/>
            <w:shd w:val="clear" w:color="auto" w:fill="auto"/>
          </w:tcPr>
          <w:p w14:paraId="604C96A0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0B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Atbilstoši: Ceļu specifikāciju 2019 tehnisko specifikāciju 10. nodaļas 10.7 punkta prasībām</w:t>
            </w:r>
          </w:p>
          <w:p w14:paraId="753B64FE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apraksts: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Autoceļa attīrīšanu no sniega sanesumiem pret ceļa asi ietver sniega tīrīšanu no autoceļa slīpi attiecībā pret ceļa asi, kā arī informācijas nosūtīšanu par izpildīto darbu.</w:t>
            </w:r>
          </w:p>
          <w:p w14:paraId="029E618F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Iekārtas: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Sniega tīrīšanas tehnika, kas aprīkota ar šim darbam paredzētu aprīkojumu.</w:t>
            </w:r>
          </w:p>
          <w:p w14:paraId="1111530A" w14:textId="77777777" w:rsidR="00DE0BCB" w:rsidRPr="00DE0BCB" w:rsidRDefault="00DE0BCB" w:rsidP="00DE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0BC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Darba izpilde:</w:t>
            </w:r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Sniega attīrīšanu veic pie lieliem sniega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aizputinājumiem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Sniega tīrīšanas tehnikas operatoram darbi jāveic tā, lai netiktu ievainoti kājāmgājēji, riteņbraucēji, bojātas automašīnas, ceļa aprīkojums un ceļa tuvumā esošās būves. Nav pieļaujama sniega vaļņa izveidošana autoceļu krustojumos un nobrauktuvju </w:t>
            </w:r>
            <w:proofErr w:type="spellStart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>pieslēgumos</w:t>
            </w:r>
            <w:proofErr w:type="spellEnd"/>
            <w:r w:rsidRPr="00DE0B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 sniega sastumšana kaudzēs krustojumos, vidusjoslā, uz tiltu un pārvadu brauktuves. </w:t>
            </w:r>
          </w:p>
        </w:tc>
      </w:tr>
    </w:tbl>
    <w:p w14:paraId="02B0283B" w14:textId="29B26114" w:rsidR="00257317" w:rsidRPr="00AA3C6E" w:rsidRDefault="00257317"/>
    <w:sectPr w:rsidR="00257317" w:rsidRPr="00AA3C6E" w:rsidSect="00955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4"/>
    <w:rsid w:val="00032744"/>
    <w:rsid w:val="00231479"/>
    <w:rsid w:val="00257317"/>
    <w:rsid w:val="003A2013"/>
    <w:rsid w:val="00A84342"/>
    <w:rsid w:val="00AA3C6E"/>
    <w:rsid w:val="00D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C012C3"/>
  <w15:chartTrackingRefBased/>
  <w15:docId w15:val="{C90B9B96-226A-44D1-BA04-355776C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843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vceli.lv/wp-content/uploads/2015/06/Celu_specifikacijas_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Inita Fedko</cp:lastModifiedBy>
  <cp:revision>2</cp:revision>
  <dcterms:created xsi:type="dcterms:W3CDTF">2019-10-18T05:32:00Z</dcterms:created>
  <dcterms:modified xsi:type="dcterms:W3CDTF">2019-10-18T05:32:00Z</dcterms:modified>
</cp:coreProperties>
</file>