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95C" w:rsidRPr="00585289" w:rsidRDefault="0063395C" w:rsidP="0063395C">
      <w:pPr>
        <w:jc w:val="right"/>
        <w:rPr>
          <w:bCs/>
          <w:i/>
        </w:rPr>
      </w:pPr>
      <w:r w:rsidRPr="00585289">
        <w:rPr>
          <w:bCs/>
          <w:i/>
        </w:rPr>
        <w:t xml:space="preserve">                 </w:t>
      </w:r>
    </w:p>
    <w:p w:rsidR="0063395C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Talsu novada</w:t>
      </w:r>
      <w:r w:rsidR="00CD0FEE">
        <w:rPr>
          <w:b/>
          <w:sz w:val="28"/>
          <w:szCs w:val="28"/>
        </w:rPr>
        <w:t xml:space="preserve"> pašvaldības </w:t>
      </w:r>
      <w:r>
        <w:rPr>
          <w:b/>
          <w:sz w:val="28"/>
          <w:szCs w:val="28"/>
        </w:rPr>
        <w:t xml:space="preserve"> Laidzes PII “Papardīte”  </w:t>
      </w:r>
    </w:p>
    <w:p w:rsidR="0063395C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cenu aptauja pārtikas produktu piegādei 20</w:t>
      </w:r>
      <w:r w:rsidR="00592F9F">
        <w:rPr>
          <w:b/>
          <w:sz w:val="28"/>
          <w:szCs w:val="28"/>
        </w:rPr>
        <w:t>2</w:t>
      </w:r>
      <w:r w:rsidR="00600B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.g.</w:t>
      </w:r>
    </w:p>
    <w:p w:rsidR="00CD0FEE" w:rsidRPr="005553A0" w:rsidRDefault="00CD0FEE" w:rsidP="0063395C">
      <w:pPr>
        <w:spacing w:line="360" w:lineRule="auto"/>
        <w:jc w:val="center"/>
      </w:pPr>
      <w:bookmarkStart w:id="0" w:name="_GoBack"/>
      <w:bookmarkEnd w:id="0"/>
    </w:p>
    <w:p w:rsidR="0063395C" w:rsidRDefault="0063395C" w:rsidP="0063395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Pieteikums - tehniskais piedāvājums </w:t>
      </w:r>
    </w:p>
    <w:p w:rsidR="0063395C" w:rsidRDefault="0063395C" w:rsidP="0063395C">
      <w:pPr>
        <w:jc w:val="center"/>
        <w:rPr>
          <w:b/>
        </w:rPr>
      </w:pPr>
    </w:p>
    <w:p w:rsidR="0063395C" w:rsidRDefault="0063395C" w:rsidP="0063395C">
      <w:pPr>
        <w:pStyle w:val="Kjene"/>
        <w:tabs>
          <w:tab w:val="clear" w:pos="4153"/>
          <w:tab w:val="clear" w:pos="8306"/>
        </w:tabs>
        <w:rPr>
          <w:bCs/>
          <w:lang w:val="lv-LV"/>
        </w:rPr>
      </w:pPr>
      <w:r>
        <w:rPr>
          <w:bCs/>
          <w:lang w:val="lv-LV"/>
        </w:rPr>
        <w:t>Preču .........................................................................................................piegāde</w:t>
      </w:r>
    </w:p>
    <w:p w:rsidR="0063395C" w:rsidRDefault="0063395C" w:rsidP="0063395C">
      <w:pPr>
        <w:jc w:val="center"/>
        <w:rPr>
          <w:b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3084"/>
        <w:gridCol w:w="1676"/>
        <w:gridCol w:w="1260"/>
        <w:gridCol w:w="1800"/>
      </w:tblGrid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Preces nosaukums</w:t>
            </w: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Preces apraksts (raksturojums)</w:t>
            </w: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Vienības cena (bez PVN) EUR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Vienību skaits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Kopējā cena (bez PVN)</w:t>
            </w:r>
          </w:p>
          <w:p w:rsidR="0063395C" w:rsidRDefault="0063395C" w:rsidP="008D2BBA">
            <w:pPr>
              <w:jc w:val="center"/>
              <w:rPr>
                <w:bCs/>
              </w:rPr>
            </w:pPr>
            <w:r>
              <w:rPr>
                <w:bCs/>
              </w:rPr>
              <w:t>EUR</w:t>
            </w: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c>
          <w:tcPr>
            <w:tcW w:w="170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3084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676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1704" w:type="dxa"/>
            <w:tcBorders>
              <w:right w:val="nil"/>
            </w:tcBorders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4760" w:type="dxa"/>
            <w:gridSpan w:val="2"/>
            <w:tcBorders>
              <w:left w:val="nil"/>
            </w:tcBorders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Kopējā preču cena (bez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1704" w:type="dxa"/>
            <w:tcBorders>
              <w:right w:val="nil"/>
            </w:tcBorders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4760" w:type="dxa"/>
            <w:gridSpan w:val="2"/>
            <w:tcBorders>
              <w:left w:val="nil"/>
            </w:tcBorders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Piedāvātā atlaide (%)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Kopējā piedāvājuma cena ar atlaidi (bez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PVN  %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  <w:r>
              <w:rPr>
                <w:b/>
              </w:rPr>
              <w:t>Summa ar( PVN)</w:t>
            </w: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  <w:r>
              <w:rPr>
                <w:b/>
              </w:rPr>
              <w:t>EUR</w:t>
            </w: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  <w:tr w:rsidR="0063395C" w:rsidTr="008D2BBA">
        <w:trPr>
          <w:cantSplit/>
        </w:trPr>
        <w:tc>
          <w:tcPr>
            <w:tcW w:w="6464" w:type="dxa"/>
            <w:gridSpan w:val="3"/>
          </w:tcPr>
          <w:p w:rsidR="0063395C" w:rsidRDefault="0063395C" w:rsidP="008D2BBA">
            <w:pPr>
              <w:jc w:val="right"/>
              <w:rPr>
                <w:b/>
              </w:rPr>
            </w:pPr>
          </w:p>
        </w:tc>
        <w:tc>
          <w:tcPr>
            <w:tcW w:w="126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63395C" w:rsidRDefault="0063395C" w:rsidP="008D2BBA">
            <w:pPr>
              <w:jc w:val="center"/>
              <w:rPr>
                <w:b/>
              </w:rPr>
            </w:pPr>
          </w:p>
        </w:tc>
      </w:tr>
    </w:tbl>
    <w:p w:rsidR="0063395C" w:rsidRDefault="0063395C" w:rsidP="0063395C">
      <w:pPr>
        <w:jc w:val="center"/>
        <w:rPr>
          <w:b/>
        </w:rPr>
      </w:pP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rPr>
          <w:bCs/>
        </w:rPr>
      </w:pPr>
      <w:r>
        <w:rPr>
          <w:bCs/>
        </w:rPr>
        <w:t>Kopējā piedāvājuma cena (bez PVN)vārdiem________________________________</w:t>
      </w: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pStyle w:val="Kjene"/>
        <w:tabs>
          <w:tab w:val="clear" w:pos="4153"/>
          <w:tab w:val="clear" w:pos="8306"/>
        </w:tabs>
        <w:rPr>
          <w:bCs/>
          <w:lang w:val="lv-LV"/>
        </w:rPr>
      </w:pPr>
      <w:r>
        <w:rPr>
          <w:bCs/>
          <w:lang w:val="lv-LV"/>
        </w:rPr>
        <w:t>____________________________________________________________________</w:t>
      </w: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spacing w:line="600" w:lineRule="auto"/>
        <w:jc w:val="right"/>
        <w:rPr>
          <w:bCs/>
        </w:rPr>
      </w:pPr>
    </w:p>
    <w:p w:rsidR="0063395C" w:rsidRDefault="0063395C" w:rsidP="0063395C">
      <w:pPr>
        <w:spacing w:line="600" w:lineRule="auto"/>
        <w:jc w:val="right"/>
        <w:rPr>
          <w:bCs/>
        </w:rPr>
      </w:pPr>
      <w:r>
        <w:rPr>
          <w:bCs/>
        </w:rPr>
        <w:t>Paraksts ................................</w:t>
      </w:r>
    </w:p>
    <w:p w:rsidR="0063395C" w:rsidRDefault="0063395C" w:rsidP="0063395C">
      <w:pPr>
        <w:spacing w:line="600" w:lineRule="auto"/>
        <w:rPr>
          <w:bCs/>
        </w:rPr>
      </w:pPr>
      <w:r>
        <w:rPr>
          <w:bCs/>
        </w:rPr>
        <w:t>Datums ..................................</w:t>
      </w: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jc w:val="right"/>
        <w:rPr>
          <w:bCs/>
        </w:rPr>
      </w:pPr>
    </w:p>
    <w:p w:rsidR="0063395C" w:rsidRDefault="0063395C" w:rsidP="0063395C">
      <w:pPr>
        <w:jc w:val="right"/>
        <w:rPr>
          <w:bCs/>
        </w:rPr>
      </w:pPr>
    </w:p>
    <w:p w:rsidR="002A1A00" w:rsidRDefault="002A1A00"/>
    <w:sectPr w:rsidR="002A1A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5C"/>
    <w:rsid w:val="002A1A00"/>
    <w:rsid w:val="00592F9F"/>
    <w:rsid w:val="00600BF2"/>
    <w:rsid w:val="0063395C"/>
    <w:rsid w:val="00CD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6C55C"/>
  <w15:chartTrackingRefBased/>
  <w15:docId w15:val="{AD6C25F1-CC7C-4AF0-805E-38386B2A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6339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rsid w:val="0063395C"/>
    <w:pPr>
      <w:tabs>
        <w:tab w:val="center" w:pos="4153"/>
        <w:tab w:val="right" w:pos="8306"/>
      </w:tabs>
    </w:pPr>
    <w:rPr>
      <w:lang w:val="en-GB"/>
    </w:rPr>
  </w:style>
  <w:style w:type="character" w:customStyle="1" w:styleId="KjeneRakstz">
    <w:name w:val="Kājene Rakstz."/>
    <w:basedOn w:val="Noklusjumarindkopasfonts"/>
    <w:link w:val="Kjene"/>
    <w:rsid w:val="0063395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PII Papardīte</dc:creator>
  <cp:keywords/>
  <dc:description/>
  <cp:lastModifiedBy>Papardīte_PII</cp:lastModifiedBy>
  <cp:revision>5</cp:revision>
  <dcterms:created xsi:type="dcterms:W3CDTF">2018-12-12T11:25:00Z</dcterms:created>
  <dcterms:modified xsi:type="dcterms:W3CDTF">2020-11-23T07:29:00Z</dcterms:modified>
</cp:coreProperties>
</file>