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22A" w:rsidRPr="006B743A" w:rsidRDefault="00E2622A" w:rsidP="00E2622A">
      <w:pPr>
        <w:spacing w:after="0" w:line="240" w:lineRule="auto"/>
        <w:ind w:right="-1050"/>
        <w:jc w:val="center"/>
        <w:rPr>
          <w:rFonts w:ascii="Times New Roman" w:eastAsia="Times New Roman" w:hAnsi="Times New Roman" w:cs="Times New Roman"/>
          <w:b/>
          <w:sz w:val="24"/>
          <w:szCs w:val="24"/>
        </w:rPr>
      </w:pPr>
      <w:r w:rsidRPr="006B743A">
        <w:rPr>
          <w:rFonts w:ascii="Times New Roman" w:eastAsia="Times New Roman" w:hAnsi="Times New Roman" w:cs="Times New Roman"/>
          <w:b/>
          <w:sz w:val="24"/>
          <w:szCs w:val="24"/>
        </w:rPr>
        <w:t>TEHNISKĀ SPECIFIKĀCIJA</w:t>
      </w:r>
    </w:p>
    <w:p w:rsidR="006B743A" w:rsidRDefault="00DD2EE9" w:rsidP="006B743A">
      <w:pPr>
        <w:spacing w:after="120" w:line="240" w:lineRule="auto"/>
        <w:ind w:right="-1050"/>
        <w:jc w:val="center"/>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zemsliekšņa </w:t>
      </w:r>
      <w:r w:rsidR="00E2622A" w:rsidRPr="006B743A">
        <w:rPr>
          <w:rFonts w:ascii="Times New Roman" w:eastAsia="Times New Roman" w:hAnsi="Times New Roman" w:cs="Times New Roman"/>
          <w:b/>
          <w:sz w:val="24"/>
          <w:szCs w:val="24"/>
        </w:rPr>
        <w:t xml:space="preserve">iepirkumam </w:t>
      </w:r>
      <w:r w:rsidR="00E2622A" w:rsidRPr="006B743A">
        <w:rPr>
          <w:rFonts w:ascii="Times New Roman" w:eastAsia="Times New Roman" w:hAnsi="Times New Roman" w:cs="Times New Roman"/>
          <w:b/>
          <w:bCs/>
          <w:i/>
          <w:sz w:val="24"/>
          <w:szCs w:val="24"/>
        </w:rPr>
        <w:t>„</w:t>
      </w:r>
      <w:r w:rsidRPr="00DD2EE9">
        <w:t xml:space="preserve"> </w:t>
      </w:r>
      <w:r w:rsidRPr="00DD2EE9">
        <w:rPr>
          <w:rFonts w:ascii="Times New Roman" w:eastAsia="Times New Roman" w:hAnsi="Times New Roman" w:cs="Times New Roman"/>
          <w:b/>
          <w:sz w:val="24"/>
          <w:szCs w:val="24"/>
        </w:rPr>
        <w:t>GPS maršruta kontroles sistēmas iekārtu piegāde, uzstādīšana un noma Talsu novada pašvaldības transportam</w:t>
      </w:r>
      <w:r>
        <w:rPr>
          <w:rFonts w:ascii="Times New Roman" w:eastAsia="Times New Roman" w:hAnsi="Times New Roman" w:cs="Times New Roman"/>
          <w:b/>
          <w:sz w:val="24"/>
          <w:szCs w:val="24"/>
        </w:rPr>
        <w:t>,</w:t>
      </w:r>
      <w:bookmarkStart w:id="0" w:name="_GoBack"/>
      <w:bookmarkEnd w:id="0"/>
      <w:r w:rsidRPr="00DD2EE9">
        <w:rPr>
          <w:rFonts w:ascii="Times New Roman" w:eastAsia="Times New Roman" w:hAnsi="Times New Roman" w:cs="Times New Roman"/>
          <w:b/>
          <w:sz w:val="24"/>
          <w:szCs w:val="24"/>
        </w:rPr>
        <w:t xml:space="preserve"> un transporta maršruta kontroles sistēmas abonēšanas pakalpojuma sniegšana</w:t>
      </w:r>
      <w:r w:rsidR="00E2622A" w:rsidRPr="006B743A">
        <w:rPr>
          <w:rFonts w:ascii="Times New Roman" w:eastAsia="Times New Roman" w:hAnsi="Times New Roman" w:cs="Times New Roman"/>
          <w:b/>
          <w:bCs/>
          <w:i/>
          <w:sz w:val="24"/>
          <w:szCs w:val="24"/>
        </w:rPr>
        <w:t>”</w:t>
      </w:r>
      <w:r w:rsidR="00E2622A" w:rsidRPr="006B743A">
        <w:rPr>
          <w:rFonts w:ascii="Times New Roman" w:eastAsia="Times New Roman" w:hAnsi="Times New Roman" w:cs="Times New Roman"/>
          <w:bCs/>
          <w:sz w:val="24"/>
          <w:szCs w:val="24"/>
        </w:rPr>
        <w:t xml:space="preserve"> </w:t>
      </w:r>
    </w:p>
    <w:p w:rsidR="00E2622A" w:rsidRPr="00146E7B" w:rsidRDefault="00E2622A" w:rsidP="006B743A">
      <w:pPr>
        <w:spacing w:after="120" w:line="240" w:lineRule="auto"/>
        <w:ind w:right="-1050"/>
        <w:rPr>
          <w:rFonts w:ascii="Times New Roman" w:hAnsi="Times New Roman" w:cs="Times New Roman"/>
          <w:b/>
          <w:i/>
          <w:iCs/>
          <w:u w:val="single"/>
        </w:rPr>
      </w:pPr>
      <w:r w:rsidRPr="00146E7B">
        <w:rPr>
          <w:rFonts w:ascii="Times New Roman" w:hAnsi="Times New Roman" w:cs="Times New Roman"/>
          <w:b/>
          <w:i/>
          <w:iCs/>
          <w:u w:val="single"/>
        </w:rPr>
        <w:t>Minimālās prasības pakalpojuma nodrošināšanai</w:t>
      </w:r>
    </w:p>
    <w:tbl>
      <w:tblPr>
        <w:tblStyle w:val="Reatabula"/>
        <w:tblW w:w="9356" w:type="dxa"/>
        <w:tblInd w:w="-5" w:type="dxa"/>
        <w:tblLook w:val="04A0" w:firstRow="1" w:lastRow="0" w:firstColumn="1" w:lastColumn="0" w:noHBand="0" w:noVBand="1"/>
      </w:tblPr>
      <w:tblGrid>
        <w:gridCol w:w="671"/>
        <w:gridCol w:w="3019"/>
        <w:gridCol w:w="2264"/>
        <w:gridCol w:w="3402"/>
      </w:tblGrid>
      <w:tr w:rsidR="00E2622A" w:rsidTr="002F4CBC">
        <w:tc>
          <w:tcPr>
            <w:tcW w:w="671" w:type="dxa"/>
          </w:tcPr>
          <w:p w:rsidR="00E2622A" w:rsidRPr="00E2622A" w:rsidRDefault="00E2622A" w:rsidP="00E2622A">
            <w:pPr>
              <w:spacing w:after="0" w:line="240" w:lineRule="auto"/>
              <w:rPr>
                <w:rFonts w:ascii="Times New Roman" w:hAnsi="Times New Roman" w:cs="Times New Roman"/>
                <w:b/>
                <w:i/>
                <w:iCs/>
                <w:sz w:val="24"/>
                <w:szCs w:val="24"/>
                <w:lang w:eastAsia="ar-SA"/>
              </w:rPr>
            </w:pPr>
            <w:r w:rsidRPr="00E2622A">
              <w:rPr>
                <w:rFonts w:ascii="Times New Roman" w:hAnsi="Times New Roman" w:cs="Times New Roman"/>
                <w:b/>
                <w:i/>
                <w:iCs/>
                <w:sz w:val="24"/>
                <w:szCs w:val="24"/>
                <w:lang w:eastAsia="ar-SA"/>
              </w:rPr>
              <w:t xml:space="preserve">Nr. </w:t>
            </w:r>
          </w:p>
          <w:p w:rsidR="00E2622A" w:rsidRPr="00E2622A" w:rsidRDefault="00E2622A" w:rsidP="00E2622A">
            <w:pPr>
              <w:spacing w:after="0" w:line="240" w:lineRule="auto"/>
              <w:rPr>
                <w:rFonts w:ascii="Times New Roman" w:hAnsi="Times New Roman" w:cs="Times New Roman"/>
                <w:i/>
                <w:iCs/>
                <w:sz w:val="24"/>
                <w:szCs w:val="24"/>
              </w:rPr>
            </w:pPr>
            <w:r w:rsidRPr="00E2622A">
              <w:rPr>
                <w:rFonts w:ascii="Times New Roman" w:hAnsi="Times New Roman" w:cs="Times New Roman"/>
                <w:b/>
                <w:i/>
                <w:iCs/>
                <w:sz w:val="24"/>
                <w:szCs w:val="24"/>
                <w:lang w:eastAsia="ar-SA"/>
              </w:rPr>
              <w:t>p.k.</w:t>
            </w:r>
          </w:p>
        </w:tc>
        <w:tc>
          <w:tcPr>
            <w:tcW w:w="5283" w:type="dxa"/>
            <w:gridSpan w:val="2"/>
          </w:tcPr>
          <w:p w:rsidR="00E2622A" w:rsidRPr="00E2622A" w:rsidRDefault="00E2622A" w:rsidP="00E2622A">
            <w:pPr>
              <w:spacing w:after="0" w:line="240" w:lineRule="auto"/>
              <w:jc w:val="center"/>
              <w:rPr>
                <w:rFonts w:ascii="Times New Roman" w:hAnsi="Times New Roman" w:cs="Times New Roman"/>
                <w:b/>
                <w:bCs/>
                <w:i/>
                <w:iCs/>
                <w:sz w:val="24"/>
                <w:szCs w:val="24"/>
                <w:lang w:eastAsia="ar-SA"/>
              </w:rPr>
            </w:pPr>
          </w:p>
          <w:p w:rsidR="00E2622A" w:rsidRPr="00E2622A" w:rsidRDefault="00E2622A" w:rsidP="00E2622A">
            <w:pPr>
              <w:spacing w:after="0" w:line="240" w:lineRule="auto"/>
              <w:jc w:val="center"/>
              <w:rPr>
                <w:rFonts w:ascii="Times New Roman" w:hAnsi="Times New Roman" w:cs="Times New Roman"/>
                <w:i/>
                <w:iCs/>
                <w:sz w:val="24"/>
                <w:szCs w:val="24"/>
              </w:rPr>
            </w:pPr>
            <w:r w:rsidRPr="00E2622A">
              <w:rPr>
                <w:rFonts w:ascii="Times New Roman" w:hAnsi="Times New Roman" w:cs="Times New Roman"/>
                <w:b/>
                <w:bCs/>
                <w:i/>
                <w:iCs/>
                <w:sz w:val="24"/>
                <w:szCs w:val="24"/>
                <w:lang w:eastAsia="ar-SA"/>
              </w:rPr>
              <w:t>Minimālās prasības</w:t>
            </w:r>
          </w:p>
        </w:tc>
        <w:tc>
          <w:tcPr>
            <w:tcW w:w="3402" w:type="dxa"/>
          </w:tcPr>
          <w:p w:rsidR="00E2622A" w:rsidRPr="00E2622A" w:rsidRDefault="00E2622A" w:rsidP="00E2622A">
            <w:pPr>
              <w:spacing w:after="0" w:line="240" w:lineRule="auto"/>
              <w:jc w:val="center"/>
              <w:rPr>
                <w:rFonts w:ascii="Times New Roman" w:hAnsi="Times New Roman" w:cs="Times New Roman"/>
                <w:b/>
                <w:i/>
                <w:iCs/>
                <w:sz w:val="24"/>
                <w:szCs w:val="24"/>
              </w:rPr>
            </w:pPr>
            <w:bookmarkStart w:id="1" w:name="_Toc400548351"/>
            <w:r w:rsidRPr="00E2622A">
              <w:rPr>
                <w:rFonts w:ascii="Times New Roman" w:hAnsi="Times New Roman" w:cs="Times New Roman"/>
                <w:b/>
                <w:i/>
                <w:iCs/>
                <w:sz w:val="24"/>
                <w:szCs w:val="24"/>
              </w:rPr>
              <w:t>Pretendenta apraksts</w:t>
            </w:r>
          </w:p>
          <w:p w:rsidR="00E2622A" w:rsidRPr="00E2622A" w:rsidRDefault="00E2622A" w:rsidP="00E2622A">
            <w:pPr>
              <w:spacing w:after="0" w:line="240" w:lineRule="auto"/>
              <w:jc w:val="center"/>
              <w:rPr>
                <w:rFonts w:ascii="Times New Roman" w:hAnsi="Times New Roman" w:cs="Times New Roman"/>
                <w:i/>
                <w:iCs/>
                <w:sz w:val="24"/>
                <w:szCs w:val="24"/>
              </w:rPr>
            </w:pPr>
            <w:r w:rsidRPr="00E2622A">
              <w:rPr>
                <w:rFonts w:ascii="Times New Roman" w:hAnsi="Times New Roman" w:cs="Times New Roman"/>
                <w:b/>
                <w:i/>
                <w:iCs/>
                <w:sz w:val="24"/>
                <w:szCs w:val="24"/>
              </w:rPr>
              <w:t xml:space="preserve">par pakalpojuma atbilstību izvirzītajām prasībām </w:t>
            </w:r>
            <w:bookmarkEnd w:id="1"/>
          </w:p>
        </w:tc>
      </w:tr>
      <w:tr w:rsidR="00E2622A" w:rsidTr="002F4CBC">
        <w:tc>
          <w:tcPr>
            <w:tcW w:w="671" w:type="dxa"/>
            <w:vAlign w:val="center"/>
          </w:tcPr>
          <w:p w:rsidR="00E2622A" w:rsidRPr="00E2622A" w:rsidRDefault="00E2622A" w:rsidP="00E2622A">
            <w:pPr>
              <w:suppressAutoHyphens/>
              <w:spacing w:after="0" w:line="240" w:lineRule="auto"/>
              <w:jc w:val="center"/>
              <w:rPr>
                <w:rFonts w:ascii="Times New Roman" w:hAnsi="Times New Roman" w:cs="Times New Roman"/>
                <w:sz w:val="24"/>
                <w:szCs w:val="24"/>
                <w:lang w:eastAsia="ar-SA"/>
              </w:rPr>
            </w:pPr>
            <w:r w:rsidRPr="00E2622A">
              <w:rPr>
                <w:rFonts w:ascii="Times New Roman" w:hAnsi="Times New Roman" w:cs="Times New Roman"/>
                <w:sz w:val="24"/>
                <w:szCs w:val="24"/>
                <w:lang w:eastAsia="ar-SA"/>
              </w:rPr>
              <w:t>1.</w:t>
            </w:r>
          </w:p>
        </w:tc>
        <w:tc>
          <w:tcPr>
            <w:tcW w:w="5283" w:type="dxa"/>
            <w:gridSpan w:val="2"/>
            <w:vAlign w:val="center"/>
          </w:tcPr>
          <w:p w:rsidR="00E2622A" w:rsidRPr="00E2622A" w:rsidRDefault="00E2622A" w:rsidP="00DF4164">
            <w:pPr>
              <w:suppressAutoHyphens/>
              <w:spacing w:after="120" w:line="240" w:lineRule="auto"/>
              <w:rPr>
                <w:rFonts w:ascii="Times New Roman" w:hAnsi="Times New Roman" w:cs="Times New Roman"/>
                <w:sz w:val="24"/>
                <w:szCs w:val="24"/>
                <w:lang w:eastAsia="ar-SA"/>
              </w:rPr>
            </w:pPr>
            <w:bookmarkStart w:id="2" w:name="_Toc400548358"/>
            <w:r w:rsidRPr="00E2622A">
              <w:rPr>
                <w:rFonts w:ascii="Times New Roman" w:hAnsi="Times New Roman" w:cs="Times New Roman"/>
                <w:color w:val="000000" w:themeColor="text1"/>
                <w:sz w:val="24"/>
                <w:szCs w:val="24"/>
              </w:rPr>
              <w:t>Pretendentam jānodrošina Sistēmas atbilstība Ministru kabineta 2012.gada 2.oktobra noteikumiem Nr.672 “</w:t>
            </w:r>
            <w:hyperlink r:id="rId8" w:history="1">
              <w:r w:rsidRPr="00E2622A">
                <w:rPr>
                  <w:rStyle w:val="Hipersaite"/>
                  <w:rFonts w:ascii="Times New Roman" w:hAnsi="Times New Roman" w:cs="Times New Roman"/>
                  <w:color w:val="000000" w:themeColor="text1"/>
                  <w:sz w:val="24"/>
                  <w:szCs w:val="24"/>
                </w:rPr>
                <w:t>Prasības maršruta kontroles sistēmām</w:t>
              </w:r>
            </w:hyperlink>
            <w:bookmarkEnd w:id="2"/>
            <w:r w:rsidRPr="00E2622A">
              <w:rPr>
                <w:rFonts w:ascii="Times New Roman" w:hAnsi="Times New Roman" w:cs="Times New Roman"/>
                <w:sz w:val="24"/>
                <w:szCs w:val="24"/>
              </w:rPr>
              <w:t>”</w:t>
            </w:r>
            <w:r w:rsidR="00354534">
              <w:rPr>
                <w:rFonts w:ascii="Times New Roman" w:hAnsi="Times New Roman" w:cs="Times New Roman"/>
                <w:sz w:val="24"/>
                <w:szCs w:val="24"/>
              </w:rPr>
              <w:t xml:space="preserve"> 2</w:t>
            </w:r>
            <w:r w:rsidR="00DF4164">
              <w:rPr>
                <w:rFonts w:ascii="Times New Roman" w:hAnsi="Times New Roman" w:cs="Times New Roman"/>
                <w:sz w:val="24"/>
                <w:szCs w:val="24"/>
              </w:rPr>
              <w:t>,3,</w:t>
            </w:r>
            <w:r w:rsidR="00354534">
              <w:rPr>
                <w:rFonts w:ascii="Times New Roman" w:hAnsi="Times New Roman" w:cs="Times New Roman"/>
                <w:sz w:val="24"/>
                <w:szCs w:val="24"/>
              </w:rPr>
              <w:t xml:space="preserve"> 4</w:t>
            </w:r>
            <w:r w:rsidR="00DF4164">
              <w:rPr>
                <w:rFonts w:ascii="Times New Roman" w:hAnsi="Times New Roman" w:cs="Times New Roman"/>
                <w:sz w:val="24"/>
                <w:szCs w:val="24"/>
              </w:rPr>
              <w:t>.</w:t>
            </w:r>
            <w:r w:rsidR="00354534">
              <w:rPr>
                <w:rFonts w:ascii="Times New Roman" w:hAnsi="Times New Roman" w:cs="Times New Roman"/>
                <w:sz w:val="24"/>
                <w:szCs w:val="24"/>
              </w:rPr>
              <w:t xml:space="preserve"> un 5</w:t>
            </w:r>
            <w:r w:rsidR="00DF4164">
              <w:rPr>
                <w:rFonts w:ascii="Times New Roman" w:hAnsi="Times New Roman" w:cs="Times New Roman"/>
                <w:sz w:val="24"/>
                <w:szCs w:val="24"/>
              </w:rPr>
              <w:t>.</w:t>
            </w:r>
            <w:r w:rsidR="00354534">
              <w:rPr>
                <w:rFonts w:ascii="Times New Roman" w:hAnsi="Times New Roman" w:cs="Times New Roman"/>
                <w:sz w:val="24"/>
                <w:szCs w:val="24"/>
              </w:rPr>
              <w:t xml:space="preserve"> pu</w:t>
            </w:r>
            <w:r w:rsidR="00DF4164">
              <w:rPr>
                <w:rFonts w:ascii="Times New Roman" w:hAnsi="Times New Roman" w:cs="Times New Roman"/>
                <w:sz w:val="24"/>
                <w:szCs w:val="24"/>
              </w:rPr>
              <w:t>nktu</w:t>
            </w:r>
            <w:r w:rsidR="00354534">
              <w:rPr>
                <w:rFonts w:ascii="Times New Roman" w:hAnsi="Times New Roman" w:cs="Times New Roman"/>
                <w:sz w:val="24"/>
                <w:szCs w:val="24"/>
              </w:rPr>
              <w:t xml:space="preserve"> prasībās minētais</w:t>
            </w:r>
            <w:r w:rsidRPr="00E2622A">
              <w:rPr>
                <w:rStyle w:val="Hipersaite"/>
                <w:rFonts w:ascii="Times New Roman" w:hAnsi="Times New Roman" w:cs="Times New Roman"/>
                <w:color w:val="000000" w:themeColor="text1"/>
                <w:sz w:val="24"/>
                <w:szCs w:val="24"/>
                <w:u w:val="none"/>
              </w:rPr>
              <w:t>.</w:t>
            </w:r>
          </w:p>
        </w:tc>
        <w:tc>
          <w:tcPr>
            <w:tcW w:w="3402" w:type="dxa"/>
          </w:tcPr>
          <w:p w:rsidR="00E2622A" w:rsidRPr="00E2622A" w:rsidRDefault="00E2622A" w:rsidP="00E2622A">
            <w:pPr>
              <w:spacing w:after="0" w:line="240" w:lineRule="auto"/>
              <w:rPr>
                <w:rFonts w:ascii="Times New Roman" w:hAnsi="Times New Roman" w:cs="Times New Roman"/>
                <w:sz w:val="24"/>
                <w:szCs w:val="24"/>
              </w:rPr>
            </w:pPr>
          </w:p>
        </w:tc>
      </w:tr>
      <w:tr w:rsidR="00E2622A" w:rsidTr="002F4CBC">
        <w:tc>
          <w:tcPr>
            <w:tcW w:w="671" w:type="dxa"/>
            <w:vAlign w:val="center"/>
          </w:tcPr>
          <w:p w:rsidR="00E2622A" w:rsidRPr="00E2622A" w:rsidRDefault="00F423B8" w:rsidP="00E2622A">
            <w:pPr>
              <w:suppressAutoHyphens/>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2</w:t>
            </w:r>
            <w:r w:rsidR="00E2622A" w:rsidRPr="00E2622A">
              <w:rPr>
                <w:rFonts w:ascii="Times New Roman" w:hAnsi="Times New Roman" w:cs="Times New Roman"/>
                <w:sz w:val="24"/>
                <w:szCs w:val="24"/>
                <w:lang w:eastAsia="ar-SA"/>
              </w:rPr>
              <w:t>.</w:t>
            </w:r>
          </w:p>
        </w:tc>
        <w:tc>
          <w:tcPr>
            <w:tcW w:w="5283" w:type="dxa"/>
            <w:gridSpan w:val="2"/>
            <w:vAlign w:val="center"/>
          </w:tcPr>
          <w:p w:rsidR="00E2622A" w:rsidRPr="00E2622A" w:rsidRDefault="00E2622A" w:rsidP="00E2622A">
            <w:pPr>
              <w:suppressAutoHyphens/>
              <w:spacing w:after="120" w:line="240" w:lineRule="auto"/>
              <w:rPr>
                <w:rFonts w:ascii="Times New Roman" w:hAnsi="Times New Roman" w:cs="Times New Roman"/>
                <w:sz w:val="24"/>
                <w:szCs w:val="24"/>
                <w:lang w:eastAsia="ar-SA"/>
              </w:rPr>
            </w:pPr>
            <w:r w:rsidRPr="00E2622A">
              <w:rPr>
                <w:rFonts w:ascii="Times New Roman" w:hAnsi="Times New Roman" w:cs="Times New Roman"/>
                <w:color w:val="000000" w:themeColor="text1"/>
                <w:sz w:val="24"/>
                <w:szCs w:val="24"/>
              </w:rPr>
              <w:t xml:space="preserve">Pretendentam jānodrošina piekļuve Sistēmai un atskaitēm interneta vietnē 24 stundas diennaktī un 7 dienas nedēļā, izmantojot interneta pārlūkprogrammu </w:t>
            </w:r>
            <w:r w:rsidRPr="00E2622A">
              <w:rPr>
                <w:rFonts w:ascii="Times New Roman" w:hAnsi="Times New Roman" w:cs="Times New Roman"/>
                <w:i/>
                <w:iCs/>
                <w:color w:val="000000" w:themeColor="text1"/>
                <w:sz w:val="24"/>
                <w:szCs w:val="24"/>
              </w:rPr>
              <w:t>Internet Explorer</w:t>
            </w:r>
            <w:r w:rsidRPr="00E2622A">
              <w:rPr>
                <w:rFonts w:ascii="Times New Roman" w:hAnsi="Times New Roman" w:cs="Times New Roman"/>
                <w:color w:val="000000" w:themeColor="text1"/>
                <w:sz w:val="24"/>
                <w:szCs w:val="24"/>
              </w:rPr>
              <w:t xml:space="preserve"> (11.versija vai jaunāka) un </w:t>
            </w:r>
            <w:r w:rsidRPr="00E2622A">
              <w:rPr>
                <w:rFonts w:ascii="Times New Roman" w:hAnsi="Times New Roman" w:cs="Times New Roman"/>
                <w:i/>
                <w:iCs/>
                <w:color w:val="000000" w:themeColor="text1"/>
                <w:sz w:val="24"/>
                <w:szCs w:val="24"/>
              </w:rPr>
              <w:t>Google Chrome</w:t>
            </w:r>
            <w:r w:rsidRPr="00E2622A">
              <w:rPr>
                <w:rFonts w:ascii="Times New Roman" w:hAnsi="Times New Roman" w:cs="Times New Roman"/>
                <w:color w:val="000000" w:themeColor="text1"/>
                <w:sz w:val="24"/>
                <w:szCs w:val="24"/>
              </w:rPr>
              <w:t xml:space="preserve"> (vismaz 74.x vai jaunākā pieejamā versija), bez papildus programmu instalēšanas.</w:t>
            </w:r>
          </w:p>
        </w:tc>
        <w:tc>
          <w:tcPr>
            <w:tcW w:w="3402" w:type="dxa"/>
          </w:tcPr>
          <w:p w:rsidR="00E2622A" w:rsidRPr="00E2622A" w:rsidRDefault="00E2622A" w:rsidP="00E2622A">
            <w:pPr>
              <w:spacing w:after="0" w:line="240" w:lineRule="auto"/>
              <w:rPr>
                <w:rFonts w:ascii="Times New Roman" w:hAnsi="Times New Roman" w:cs="Times New Roman"/>
                <w:sz w:val="24"/>
                <w:szCs w:val="24"/>
              </w:rPr>
            </w:pPr>
          </w:p>
        </w:tc>
      </w:tr>
      <w:tr w:rsidR="00E2622A" w:rsidTr="002F4CBC">
        <w:tc>
          <w:tcPr>
            <w:tcW w:w="671" w:type="dxa"/>
            <w:vAlign w:val="center"/>
          </w:tcPr>
          <w:p w:rsidR="00E2622A" w:rsidRPr="00E2622A" w:rsidRDefault="00F423B8" w:rsidP="002F4CBC">
            <w:pPr>
              <w:suppressAutoHyphens/>
              <w:jc w:val="center"/>
              <w:rPr>
                <w:rFonts w:ascii="Times New Roman" w:hAnsi="Times New Roman" w:cs="Times New Roman"/>
                <w:sz w:val="24"/>
                <w:szCs w:val="24"/>
                <w:lang w:eastAsia="ar-SA"/>
              </w:rPr>
            </w:pPr>
            <w:r>
              <w:rPr>
                <w:rFonts w:ascii="Times New Roman" w:hAnsi="Times New Roman" w:cs="Times New Roman"/>
                <w:sz w:val="24"/>
                <w:szCs w:val="24"/>
                <w:lang w:eastAsia="ar-SA"/>
              </w:rPr>
              <w:t>3</w:t>
            </w:r>
            <w:r w:rsidR="00E2622A" w:rsidRPr="00E2622A">
              <w:rPr>
                <w:rFonts w:ascii="Times New Roman" w:hAnsi="Times New Roman" w:cs="Times New Roman"/>
                <w:sz w:val="24"/>
                <w:szCs w:val="24"/>
                <w:lang w:eastAsia="ar-SA"/>
              </w:rPr>
              <w:t>.</w:t>
            </w:r>
          </w:p>
        </w:tc>
        <w:tc>
          <w:tcPr>
            <w:tcW w:w="5283" w:type="dxa"/>
            <w:gridSpan w:val="2"/>
            <w:vAlign w:val="center"/>
          </w:tcPr>
          <w:p w:rsidR="00E2622A" w:rsidRPr="00E2622A" w:rsidRDefault="00E2622A" w:rsidP="00E2622A">
            <w:pPr>
              <w:autoSpaceDE w:val="0"/>
              <w:autoSpaceDN w:val="0"/>
              <w:adjustRightInd w:val="0"/>
              <w:spacing w:after="0" w:line="240" w:lineRule="auto"/>
              <w:rPr>
                <w:rFonts w:ascii="Times New Roman" w:hAnsi="Times New Roman" w:cs="Times New Roman"/>
                <w:color w:val="000000" w:themeColor="text1"/>
                <w:sz w:val="24"/>
                <w:szCs w:val="24"/>
              </w:rPr>
            </w:pPr>
            <w:r w:rsidRPr="00E2622A">
              <w:rPr>
                <w:rFonts w:ascii="Times New Roman" w:hAnsi="Times New Roman" w:cs="Times New Roman"/>
                <w:color w:val="000000" w:themeColor="text1"/>
                <w:sz w:val="24"/>
                <w:szCs w:val="24"/>
              </w:rPr>
              <w:t>Jānodrošina autentifikācijas Sistēmā prasības:</w:t>
            </w:r>
          </w:p>
          <w:p w:rsidR="00E2622A" w:rsidRPr="00E2622A" w:rsidRDefault="00E2622A" w:rsidP="00E2622A">
            <w:pPr>
              <w:pStyle w:val="Sarakstarindkopa"/>
              <w:numPr>
                <w:ilvl w:val="0"/>
                <w:numId w:val="1"/>
              </w:numPr>
              <w:autoSpaceDE w:val="0"/>
              <w:autoSpaceDN w:val="0"/>
              <w:adjustRightInd w:val="0"/>
              <w:spacing w:after="0" w:line="240" w:lineRule="auto"/>
              <w:ind w:left="199" w:hanging="199"/>
              <w:rPr>
                <w:rFonts w:ascii="Times New Roman" w:hAnsi="Times New Roman" w:cs="Times New Roman"/>
                <w:color w:val="000000" w:themeColor="text1"/>
                <w:sz w:val="24"/>
                <w:szCs w:val="24"/>
              </w:rPr>
            </w:pPr>
            <w:r w:rsidRPr="00E2622A">
              <w:rPr>
                <w:rFonts w:ascii="Times New Roman" w:hAnsi="Times New Roman" w:cs="Times New Roman"/>
                <w:color w:val="000000" w:themeColor="text1"/>
                <w:sz w:val="24"/>
                <w:szCs w:val="24"/>
              </w:rPr>
              <w:t>paroles garums vismaz 9 simboli;</w:t>
            </w:r>
          </w:p>
          <w:p w:rsidR="00E2622A" w:rsidRPr="00E2622A" w:rsidRDefault="00E2622A" w:rsidP="00E2622A">
            <w:pPr>
              <w:pStyle w:val="Sarakstarindkopa"/>
              <w:numPr>
                <w:ilvl w:val="0"/>
                <w:numId w:val="1"/>
              </w:numPr>
              <w:autoSpaceDE w:val="0"/>
              <w:autoSpaceDN w:val="0"/>
              <w:adjustRightInd w:val="0"/>
              <w:spacing w:after="0" w:line="240" w:lineRule="auto"/>
              <w:ind w:left="199" w:hanging="199"/>
              <w:rPr>
                <w:rFonts w:ascii="Times New Roman" w:hAnsi="Times New Roman" w:cs="Times New Roman"/>
                <w:color w:val="000000" w:themeColor="text1"/>
                <w:sz w:val="24"/>
                <w:szCs w:val="24"/>
              </w:rPr>
            </w:pPr>
            <w:r w:rsidRPr="00E2622A">
              <w:rPr>
                <w:rFonts w:ascii="Times New Roman" w:hAnsi="Times New Roman" w:cs="Times New Roman"/>
                <w:color w:val="000000" w:themeColor="text1"/>
                <w:sz w:val="24"/>
                <w:szCs w:val="24"/>
              </w:rPr>
              <w:t>paroles sarežģītības pārbaude – lielie, mazie burti, cipari, speciālie simboli;</w:t>
            </w:r>
          </w:p>
          <w:p w:rsidR="00E2622A" w:rsidRPr="00E2622A" w:rsidRDefault="00E2622A" w:rsidP="00E2622A">
            <w:pPr>
              <w:pStyle w:val="Sarakstarindkopa"/>
              <w:numPr>
                <w:ilvl w:val="0"/>
                <w:numId w:val="1"/>
              </w:numPr>
              <w:autoSpaceDE w:val="0"/>
              <w:autoSpaceDN w:val="0"/>
              <w:adjustRightInd w:val="0"/>
              <w:spacing w:after="0" w:line="240" w:lineRule="auto"/>
              <w:ind w:left="199" w:hanging="199"/>
              <w:rPr>
                <w:rFonts w:ascii="Times New Roman" w:hAnsi="Times New Roman" w:cs="Times New Roman"/>
                <w:color w:val="000000" w:themeColor="text1"/>
                <w:sz w:val="24"/>
                <w:szCs w:val="24"/>
              </w:rPr>
            </w:pPr>
            <w:r w:rsidRPr="00E2622A">
              <w:rPr>
                <w:rFonts w:ascii="Times New Roman" w:hAnsi="Times New Roman" w:cs="Times New Roman"/>
                <w:color w:val="000000" w:themeColor="text1"/>
                <w:sz w:val="24"/>
                <w:szCs w:val="24"/>
              </w:rPr>
              <w:t>jābūt iespējai definēt paroļu maiņas biežumu;</w:t>
            </w:r>
          </w:p>
          <w:p w:rsidR="00E2622A" w:rsidRPr="00E2622A" w:rsidRDefault="00E2622A" w:rsidP="00E2622A">
            <w:pPr>
              <w:pStyle w:val="Sarakstarindkopa"/>
              <w:numPr>
                <w:ilvl w:val="0"/>
                <w:numId w:val="1"/>
              </w:numPr>
              <w:autoSpaceDE w:val="0"/>
              <w:autoSpaceDN w:val="0"/>
              <w:adjustRightInd w:val="0"/>
              <w:spacing w:after="0" w:line="240" w:lineRule="auto"/>
              <w:ind w:left="199" w:hanging="199"/>
              <w:rPr>
                <w:rFonts w:ascii="Times New Roman" w:hAnsi="Times New Roman" w:cs="Times New Roman"/>
                <w:color w:val="000000" w:themeColor="text1"/>
                <w:sz w:val="24"/>
                <w:szCs w:val="24"/>
              </w:rPr>
            </w:pPr>
            <w:r w:rsidRPr="00E2622A">
              <w:rPr>
                <w:rFonts w:ascii="Times New Roman" w:hAnsi="Times New Roman" w:cs="Times New Roman"/>
                <w:color w:val="000000" w:themeColor="text1"/>
                <w:sz w:val="24"/>
                <w:szCs w:val="24"/>
              </w:rPr>
              <w:t>visi konti tiek veidoti tikai ar paroli;</w:t>
            </w:r>
          </w:p>
          <w:p w:rsidR="00E2622A" w:rsidRPr="00E2622A" w:rsidRDefault="00E2622A" w:rsidP="00E2622A">
            <w:pPr>
              <w:pStyle w:val="Sarakstarindkopa"/>
              <w:numPr>
                <w:ilvl w:val="0"/>
                <w:numId w:val="1"/>
              </w:numPr>
              <w:autoSpaceDE w:val="0"/>
              <w:autoSpaceDN w:val="0"/>
              <w:adjustRightInd w:val="0"/>
              <w:spacing w:after="0" w:line="240" w:lineRule="auto"/>
              <w:ind w:left="199" w:hanging="199"/>
              <w:rPr>
                <w:rFonts w:ascii="Times New Roman" w:hAnsi="Times New Roman" w:cs="Times New Roman"/>
                <w:color w:val="000000" w:themeColor="text1"/>
                <w:sz w:val="24"/>
                <w:szCs w:val="24"/>
              </w:rPr>
            </w:pPr>
            <w:r w:rsidRPr="00E2622A">
              <w:rPr>
                <w:rFonts w:ascii="Times New Roman" w:hAnsi="Times New Roman" w:cs="Times New Roman"/>
                <w:color w:val="000000" w:themeColor="text1"/>
                <w:sz w:val="24"/>
                <w:szCs w:val="24"/>
              </w:rPr>
              <w:t>lietotāja autentifikācijas dati tiek saglabāti šifrētā veidā;</w:t>
            </w:r>
          </w:p>
          <w:p w:rsidR="00E2622A" w:rsidRPr="00E2622A" w:rsidRDefault="00E2622A" w:rsidP="00E2622A">
            <w:pPr>
              <w:pStyle w:val="Sarakstarindkopa"/>
              <w:numPr>
                <w:ilvl w:val="0"/>
                <w:numId w:val="1"/>
              </w:numPr>
              <w:autoSpaceDE w:val="0"/>
              <w:autoSpaceDN w:val="0"/>
              <w:adjustRightInd w:val="0"/>
              <w:spacing w:after="0" w:line="240" w:lineRule="auto"/>
              <w:ind w:left="199" w:hanging="199"/>
              <w:rPr>
                <w:rFonts w:ascii="Times New Roman" w:hAnsi="Times New Roman" w:cs="Times New Roman"/>
                <w:color w:val="000000" w:themeColor="text1"/>
                <w:sz w:val="24"/>
                <w:szCs w:val="24"/>
              </w:rPr>
            </w:pPr>
            <w:r w:rsidRPr="00E2622A">
              <w:rPr>
                <w:rFonts w:ascii="Times New Roman" w:hAnsi="Times New Roman" w:cs="Times New Roman"/>
                <w:color w:val="000000" w:themeColor="text1"/>
                <w:sz w:val="24"/>
                <w:szCs w:val="24"/>
              </w:rPr>
              <w:t>iespēja mainīt paroles;</w:t>
            </w:r>
          </w:p>
          <w:p w:rsidR="00E2622A" w:rsidRPr="00E2622A" w:rsidRDefault="00E2622A" w:rsidP="00E2622A">
            <w:pPr>
              <w:pStyle w:val="Sarakstarindkopa"/>
              <w:numPr>
                <w:ilvl w:val="0"/>
                <w:numId w:val="1"/>
              </w:numPr>
              <w:autoSpaceDE w:val="0"/>
              <w:autoSpaceDN w:val="0"/>
              <w:adjustRightInd w:val="0"/>
              <w:spacing w:after="0" w:line="240" w:lineRule="auto"/>
              <w:ind w:left="199" w:hanging="199"/>
              <w:rPr>
                <w:rFonts w:ascii="Times New Roman" w:hAnsi="Times New Roman" w:cs="Times New Roman"/>
                <w:color w:val="000000" w:themeColor="text1"/>
                <w:sz w:val="24"/>
                <w:szCs w:val="24"/>
              </w:rPr>
            </w:pPr>
            <w:r w:rsidRPr="00E2622A">
              <w:rPr>
                <w:rFonts w:ascii="Times New Roman" w:hAnsi="Times New Roman" w:cs="Times New Roman"/>
                <w:color w:val="000000" w:themeColor="text1"/>
                <w:sz w:val="24"/>
                <w:szCs w:val="24"/>
              </w:rPr>
              <w:t>paroļu maiņas gadījumā tiek pieprasīta lietotāja vecā parole;</w:t>
            </w:r>
          </w:p>
          <w:p w:rsidR="00E2622A" w:rsidRPr="00E2622A" w:rsidRDefault="00E2622A" w:rsidP="00E2622A">
            <w:pPr>
              <w:pStyle w:val="Sarakstarindkopa"/>
              <w:numPr>
                <w:ilvl w:val="0"/>
                <w:numId w:val="1"/>
              </w:numPr>
              <w:suppressAutoHyphens/>
              <w:snapToGrid w:val="0"/>
              <w:spacing w:after="120" w:line="240" w:lineRule="auto"/>
              <w:ind w:left="198" w:hanging="198"/>
              <w:rPr>
                <w:rFonts w:ascii="Times New Roman" w:hAnsi="Times New Roman" w:cs="Times New Roman"/>
                <w:sz w:val="24"/>
                <w:szCs w:val="24"/>
                <w:lang w:eastAsia="ar-SA"/>
              </w:rPr>
            </w:pPr>
            <w:r w:rsidRPr="00E2622A">
              <w:rPr>
                <w:rFonts w:ascii="Times New Roman" w:hAnsi="Times New Roman" w:cs="Times New Roman"/>
                <w:color w:val="000000" w:themeColor="text1"/>
                <w:sz w:val="24"/>
                <w:szCs w:val="24"/>
              </w:rPr>
              <w:t>paroles ievade tiek atspoguļota netiešā veidā (aizstāta ar simboliem).</w:t>
            </w:r>
          </w:p>
        </w:tc>
        <w:tc>
          <w:tcPr>
            <w:tcW w:w="3402" w:type="dxa"/>
          </w:tcPr>
          <w:p w:rsidR="00E2622A" w:rsidRDefault="00E2622A" w:rsidP="002F4CBC">
            <w:pPr>
              <w:spacing w:after="120"/>
              <w:rPr>
                <w:sz w:val="24"/>
                <w:szCs w:val="24"/>
              </w:rPr>
            </w:pPr>
          </w:p>
        </w:tc>
      </w:tr>
      <w:tr w:rsidR="00E2622A" w:rsidTr="002F4CBC">
        <w:tc>
          <w:tcPr>
            <w:tcW w:w="671" w:type="dxa"/>
            <w:vAlign w:val="center"/>
          </w:tcPr>
          <w:p w:rsidR="00E2622A" w:rsidRPr="00E2622A" w:rsidRDefault="00F423B8" w:rsidP="002F4CBC">
            <w:pPr>
              <w:suppressAutoHyphens/>
              <w:jc w:val="center"/>
              <w:rPr>
                <w:rFonts w:ascii="Times New Roman" w:hAnsi="Times New Roman" w:cs="Times New Roman"/>
                <w:sz w:val="24"/>
                <w:szCs w:val="24"/>
                <w:lang w:eastAsia="ar-SA"/>
              </w:rPr>
            </w:pPr>
            <w:r>
              <w:rPr>
                <w:rFonts w:ascii="Times New Roman" w:hAnsi="Times New Roman" w:cs="Times New Roman"/>
                <w:sz w:val="24"/>
                <w:szCs w:val="24"/>
                <w:lang w:eastAsia="ar-SA"/>
              </w:rPr>
              <w:t>4</w:t>
            </w:r>
            <w:r w:rsidR="00E2622A" w:rsidRPr="00E2622A">
              <w:rPr>
                <w:rFonts w:ascii="Times New Roman" w:hAnsi="Times New Roman" w:cs="Times New Roman"/>
                <w:sz w:val="24"/>
                <w:szCs w:val="24"/>
                <w:lang w:eastAsia="ar-SA"/>
              </w:rPr>
              <w:t>.</w:t>
            </w:r>
          </w:p>
        </w:tc>
        <w:tc>
          <w:tcPr>
            <w:tcW w:w="5283" w:type="dxa"/>
            <w:gridSpan w:val="2"/>
            <w:vAlign w:val="center"/>
          </w:tcPr>
          <w:p w:rsidR="00E2622A" w:rsidRPr="00E2622A" w:rsidRDefault="00E2622A" w:rsidP="00E2622A">
            <w:pPr>
              <w:tabs>
                <w:tab w:val="left" w:pos="459"/>
              </w:tabs>
              <w:spacing w:after="0" w:line="240" w:lineRule="auto"/>
              <w:rPr>
                <w:rFonts w:ascii="Times New Roman" w:hAnsi="Times New Roman" w:cs="Times New Roman"/>
                <w:color w:val="000000" w:themeColor="text1"/>
                <w:sz w:val="24"/>
                <w:szCs w:val="24"/>
              </w:rPr>
            </w:pPr>
            <w:r w:rsidRPr="00E2622A">
              <w:rPr>
                <w:rFonts w:ascii="Times New Roman" w:hAnsi="Times New Roman" w:cs="Times New Roman"/>
                <w:color w:val="000000" w:themeColor="text1"/>
                <w:sz w:val="24"/>
                <w:szCs w:val="24"/>
              </w:rPr>
              <w:t xml:space="preserve">Iespēja lietotājam saņemt e-pasta ielūgumu. Pirms pirmās pieteikšanās ievadīt e-pastu un ievadīt paroli, nevis iegūt pagaidu primāro paroli. </w:t>
            </w:r>
          </w:p>
          <w:p w:rsidR="00E2622A" w:rsidRPr="00E2622A" w:rsidRDefault="00E2622A" w:rsidP="00E2622A">
            <w:pPr>
              <w:tabs>
                <w:tab w:val="left" w:pos="459"/>
              </w:tabs>
              <w:spacing w:after="0" w:line="240" w:lineRule="auto"/>
              <w:rPr>
                <w:rFonts w:ascii="Times New Roman" w:hAnsi="Times New Roman" w:cs="Times New Roman"/>
                <w:color w:val="000000" w:themeColor="text1"/>
                <w:sz w:val="24"/>
                <w:szCs w:val="24"/>
              </w:rPr>
            </w:pPr>
            <w:r w:rsidRPr="00E2622A">
              <w:rPr>
                <w:rFonts w:ascii="Times New Roman" w:hAnsi="Times New Roman" w:cs="Times New Roman"/>
                <w:color w:val="000000" w:themeColor="text1"/>
                <w:sz w:val="24"/>
                <w:szCs w:val="24"/>
              </w:rPr>
              <w:t>Iespēja izmantot divpakāpju autorizāciju:</w:t>
            </w:r>
          </w:p>
          <w:p w:rsidR="00E2622A" w:rsidRPr="00E2622A" w:rsidRDefault="00E2622A" w:rsidP="00E2622A">
            <w:pPr>
              <w:pStyle w:val="Sarakstarindkopa"/>
              <w:numPr>
                <w:ilvl w:val="0"/>
                <w:numId w:val="2"/>
              </w:numPr>
              <w:tabs>
                <w:tab w:val="left" w:pos="459"/>
              </w:tabs>
              <w:spacing w:after="0" w:line="240" w:lineRule="auto"/>
              <w:ind w:left="199" w:hanging="199"/>
              <w:rPr>
                <w:rFonts w:ascii="Times New Roman" w:hAnsi="Times New Roman" w:cs="Times New Roman"/>
                <w:color w:val="000000" w:themeColor="text1"/>
                <w:sz w:val="24"/>
                <w:szCs w:val="24"/>
              </w:rPr>
            </w:pPr>
            <w:r w:rsidRPr="00E2622A">
              <w:rPr>
                <w:rFonts w:ascii="Times New Roman" w:hAnsi="Times New Roman" w:cs="Times New Roman"/>
                <w:color w:val="000000" w:themeColor="text1"/>
                <w:sz w:val="24"/>
                <w:szCs w:val="24"/>
              </w:rPr>
              <w:t>lietotājam ir jāiesniedz tālruņa numurs, ar kuru tiek nosūtīts apstiprinājuma kods ar SMS;</w:t>
            </w:r>
          </w:p>
          <w:p w:rsidR="00E2622A" w:rsidRPr="00E2622A" w:rsidRDefault="00E2622A" w:rsidP="00E2622A">
            <w:pPr>
              <w:pStyle w:val="Sarakstarindkopa"/>
              <w:numPr>
                <w:ilvl w:val="0"/>
                <w:numId w:val="2"/>
              </w:numPr>
              <w:spacing w:after="120" w:line="240" w:lineRule="auto"/>
              <w:ind w:left="198" w:hanging="198"/>
              <w:rPr>
                <w:rFonts w:ascii="Times New Roman" w:hAnsi="Times New Roman" w:cs="Times New Roman"/>
                <w:sz w:val="24"/>
                <w:szCs w:val="24"/>
              </w:rPr>
            </w:pPr>
            <w:r w:rsidRPr="00E2622A">
              <w:rPr>
                <w:rFonts w:ascii="Times New Roman" w:hAnsi="Times New Roman" w:cs="Times New Roman"/>
                <w:color w:val="000000" w:themeColor="text1"/>
                <w:sz w:val="24"/>
                <w:szCs w:val="24"/>
              </w:rPr>
              <w:t>kods tiek atgriezts sistēmā verifikācijai.</w:t>
            </w:r>
          </w:p>
        </w:tc>
        <w:tc>
          <w:tcPr>
            <w:tcW w:w="3402" w:type="dxa"/>
          </w:tcPr>
          <w:p w:rsidR="00E2622A" w:rsidRDefault="00E2622A" w:rsidP="002F4CBC">
            <w:pPr>
              <w:spacing w:after="120"/>
              <w:rPr>
                <w:sz w:val="24"/>
                <w:szCs w:val="24"/>
              </w:rPr>
            </w:pPr>
          </w:p>
        </w:tc>
      </w:tr>
      <w:tr w:rsidR="00E2622A" w:rsidTr="002F4CBC">
        <w:tc>
          <w:tcPr>
            <w:tcW w:w="671" w:type="dxa"/>
            <w:vAlign w:val="center"/>
          </w:tcPr>
          <w:p w:rsidR="00E2622A" w:rsidRPr="00E2622A" w:rsidRDefault="00F423B8" w:rsidP="002F4CBC">
            <w:pPr>
              <w:suppressAutoHyphens/>
              <w:jc w:val="center"/>
              <w:rPr>
                <w:rFonts w:ascii="Times New Roman" w:hAnsi="Times New Roman" w:cs="Times New Roman"/>
                <w:sz w:val="24"/>
                <w:szCs w:val="24"/>
                <w:lang w:eastAsia="ar-SA"/>
              </w:rPr>
            </w:pPr>
            <w:r>
              <w:rPr>
                <w:rFonts w:ascii="Times New Roman" w:hAnsi="Times New Roman" w:cs="Times New Roman"/>
                <w:sz w:val="24"/>
                <w:szCs w:val="24"/>
                <w:lang w:eastAsia="ar-SA"/>
              </w:rPr>
              <w:t>5</w:t>
            </w:r>
            <w:r w:rsidR="00E2622A" w:rsidRPr="00E2622A">
              <w:rPr>
                <w:rFonts w:ascii="Times New Roman" w:hAnsi="Times New Roman" w:cs="Times New Roman"/>
                <w:sz w:val="24"/>
                <w:szCs w:val="24"/>
                <w:lang w:eastAsia="ar-SA"/>
              </w:rPr>
              <w:t>.</w:t>
            </w:r>
          </w:p>
        </w:tc>
        <w:tc>
          <w:tcPr>
            <w:tcW w:w="5283" w:type="dxa"/>
            <w:gridSpan w:val="2"/>
            <w:vAlign w:val="center"/>
          </w:tcPr>
          <w:p w:rsidR="00E2622A" w:rsidRPr="00E2622A" w:rsidRDefault="00E2622A" w:rsidP="00E2622A">
            <w:pPr>
              <w:autoSpaceDE w:val="0"/>
              <w:autoSpaceDN w:val="0"/>
              <w:adjustRightInd w:val="0"/>
              <w:spacing w:after="0" w:line="240" w:lineRule="auto"/>
              <w:jc w:val="both"/>
              <w:rPr>
                <w:rFonts w:ascii="Times New Roman" w:hAnsi="Times New Roman" w:cs="Times New Roman"/>
                <w:sz w:val="24"/>
                <w:szCs w:val="24"/>
              </w:rPr>
            </w:pPr>
            <w:r w:rsidRPr="00E2622A">
              <w:rPr>
                <w:rFonts w:ascii="Times New Roman" w:hAnsi="Times New Roman" w:cs="Times New Roman"/>
                <w:sz w:val="24"/>
                <w:szCs w:val="24"/>
              </w:rPr>
              <w:t>Autorizācijas prasības Sistēmā:</w:t>
            </w:r>
          </w:p>
          <w:p w:rsidR="00E2622A" w:rsidRPr="00E2622A" w:rsidRDefault="00E2622A" w:rsidP="00E2622A">
            <w:pPr>
              <w:pStyle w:val="Sarakstarindkopa"/>
              <w:numPr>
                <w:ilvl w:val="0"/>
                <w:numId w:val="3"/>
              </w:numPr>
              <w:autoSpaceDE w:val="0"/>
              <w:autoSpaceDN w:val="0"/>
              <w:adjustRightInd w:val="0"/>
              <w:spacing w:after="0" w:line="240" w:lineRule="auto"/>
              <w:ind w:left="199" w:hanging="199"/>
              <w:jc w:val="both"/>
              <w:rPr>
                <w:rFonts w:ascii="Times New Roman" w:hAnsi="Times New Roman" w:cs="Times New Roman"/>
                <w:sz w:val="24"/>
                <w:szCs w:val="24"/>
              </w:rPr>
            </w:pPr>
            <w:r w:rsidRPr="00E2622A">
              <w:rPr>
                <w:rFonts w:ascii="Times New Roman" w:hAnsi="Times New Roman" w:cs="Times New Roman"/>
                <w:sz w:val="24"/>
                <w:szCs w:val="24"/>
              </w:rPr>
              <w:t>tiesību piešķiršana noteiktai personai;</w:t>
            </w:r>
          </w:p>
          <w:p w:rsidR="00E2622A" w:rsidRPr="00E2622A" w:rsidRDefault="00E2622A" w:rsidP="00E2622A">
            <w:pPr>
              <w:pStyle w:val="Sarakstarindkopa"/>
              <w:numPr>
                <w:ilvl w:val="0"/>
                <w:numId w:val="3"/>
              </w:numPr>
              <w:autoSpaceDE w:val="0"/>
              <w:autoSpaceDN w:val="0"/>
              <w:adjustRightInd w:val="0"/>
              <w:spacing w:after="0" w:line="240" w:lineRule="auto"/>
              <w:ind w:left="199" w:hanging="199"/>
              <w:rPr>
                <w:rFonts w:ascii="Times New Roman" w:hAnsi="Times New Roman" w:cs="Times New Roman"/>
                <w:color w:val="000000" w:themeColor="text1"/>
                <w:sz w:val="24"/>
                <w:szCs w:val="24"/>
              </w:rPr>
            </w:pPr>
            <w:r w:rsidRPr="00E2622A">
              <w:rPr>
                <w:rFonts w:ascii="Times New Roman" w:hAnsi="Times New Roman" w:cs="Times New Roman"/>
                <w:color w:val="000000" w:themeColor="text1"/>
                <w:sz w:val="24"/>
                <w:szCs w:val="24"/>
              </w:rPr>
              <w:t>tiesību piešķiršana grupai;</w:t>
            </w:r>
          </w:p>
          <w:p w:rsidR="00E2622A" w:rsidRPr="00354534" w:rsidRDefault="00E2622A" w:rsidP="00E2622A">
            <w:pPr>
              <w:pStyle w:val="Sarakstarindkopa"/>
              <w:numPr>
                <w:ilvl w:val="0"/>
                <w:numId w:val="3"/>
              </w:numPr>
              <w:suppressAutoHyphens/>
              <w:spacing w:after="120" w:line="240" w:lineRule="auto"/>
              <w:ind w:left="198" w:hanging="198"/>
              <w:rPr>
                <w:rFonts w:ascii="Times New Roman" w:hAnsi="Times New Roman" w:cs="Times New Roman"/>
                <w:sz w:val="24"/>
                <w:szCs w:val="24"/>
                <w:lang w:eastAsia="ar-SA"/>
              </w:rPr>
            </w:pPr>
            <w:r w:rsidRPr="00E2622A">
              <w:rPr>
                <w:rFonts w:ascii="Times New Roman" w:hAnsi="Times New Roman" w:cs="Times New Roman"/>
                <w:color w:val="000000" w:themeColor="text1"/>
                <w:sz w:val="24"/>
                <w:szCs w:val="24"/>
              </w:rPr>
              <w:t>tiesību piešķirša</w:t>
            </w:r>
            <w:r w:rsidR="00354534">
              <w:rPr>
                <w:rFonts w:ascii="Times New Roman" w:hAnsi="Times New Roman" w:cs="Times New Roman"/>
                <w:color w:val="000000" w:themeColor="text1"/>
                <w:sz w:val="24"/>
                <w:szCs w:val="24"/>
              </w:rPr>
              <w:t>na noteiktai personai un grupai;</w:t>
            </w:r>
          </w:p>
          <w:p w:rsidR="00354534" w:rsidRPr="00E2622A" w:rsidRDefault="00F423B8" w:rsidP="00E2622A">
            <w:pPr>
              <w:pStyle w:val="Sarakstarindkopa"/>
              <w:numPr>
                <w:ilvl w:val="0"/>
                <w:numId w:val="3"/>
              </w:numPr>
              <w:suppressAutoHyphens/>
              <w:spacing w:after="120" w:line="240" w:lineRule="auto"/>
              <w:ind w:left="198" w:hanging="198"/>
              <w:rPr>
                <w:rFonts w:ascii="Times New Roman" w:hAnsi="Times New Roman" w:cs="Times New Roman"/>
                <w:sz w:val="24"/>
                <w:szCs w:val="24"/>
                <w:lang w:eastAsia="ar-SA"/>
              </w:rPr>
            </w:pPr>
            <w:r w:rsidRPr="001F60A8">
              <w:rPr>
                <w:rFonts w:ascii="Times New Roman" w:hAnsi="Times New Roman" w:cs="Times New Roman"/>
                <w:sz w:val="24"/>
                <w:szCs w:val="24"/>
              </w:rPr>
              <w:t xml:space="preserve">nodrošināts </w:t>
            </w:r>
            <w:r w:rsidR="00354534" w:rsidRPr="001F60A8">
              <w:rPr>
                <w:rFonts w:ascii="Times New Roman" w:hAnsi="Times New Roman" w:cs="Times New Roman"/>
                <w:sz w:val="24"/>
                <w:szCs w:val="24"/>
              </w:rPr>
              <w:t>lietotāju skaits atbilsto</w:t>
            </w:r>
            <w:r w:rsidRPr="001F60A8">
              <w:rPr>
                <w:rFonts w:ascii="Times New Roman" w:hAnsi="Times New Roman" w:cs="Times New Roman"/>
                <w:sz w:val="24"/>
                <w:szCs w:val="24"/>
              </w:rPr>
              <w:t>ši</w:t>
            </w:r>
            <w:r w:rsidR="00354534" w:rsidRPr="001F60A8">
              <w:rPr>
                <w:rFonts w:ascii="Times New Roman" w:hAnsi="Times New Roman" w:cs="Times New Roman"/>
                <w:sz w:val="24"/>
                <w:szCs w:val="24"/>
              </w:rPr>
              <w:t xml:space="preserve"> aprīkoto automašīnu skaitam.</w:t>
            </w:r>
          </w:p>
        </w:tc>
        <w:tc>
          <w:tcPr>
            <w:tcW w:w="3402" w:type="dxa"/>
          </w:tcPr>
          <w:p w:rsidR="00E2622A" w:rsidRPr="00E2622A" w:rsidRDefault="00E2622A" w:rsidP="00E2622A">
            <w:pPr>
              <w:spacing w:after="0" w:line="240" w:lineRule="auto"/>
              <w:rPr>
                <w:rFonts w:ascii="Times New Roman" w:hAnsi="Times New Roman" w:cs="Times New Roman"/>
                <w:sz w:val="24"/>
                <w:szCs w:val="24"/>
              </w:rPr>
            </w:pPr>
          </w:p>
        </w:tc>
      </w:tr>
      <w:tr w:rsidR="00E2622A" w:rsidTr="002F4CBC">
        <w:tc>
          <w:tcPr>
            <w:tcW w:w="671" w:type="dxa"/>
            <w:vAlign w:val="center"/>
          </w:tcPr>
          <w:p w:rsidR="00E2622A" w:rsidRPr="00E2622A" w:rsidRDefault="00F423B8" w:rsidP="002F4CBC">
            <w:pPr>
              <w:suppressAutoHyphens/>
              <w:jc w:val="center"/>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6</w:t>
            </w:r>
            <w:r w:rsidR="00E2622A" w:rsidRPr="00E2622A">
              <w:rPr>
                <w:rFonts w:ascii="Times New Roman" w:hAnsi="Times New Roman" w:cs="Times New Roman"/>
                <w:sz w:val="24"/>
                <w:szCs w:val="24"/>
                <w:lang w:eastAsia="ar-SA"/>
              </w:rPr>
              <w:t>.</w:t>
            </w:r>
          </w:p>
        </w:tc>
        <w:tc>
          <w:tcPr>
            <w:tcW w:w="5283" w:type="dxa"/>
            <w:gridSpan w:val="2"/>
            <w:vAlign w:val="center"/>
          </w:tcPr>
          <w:p w:rsidR="00E2622A" w:rsidRPr="00E2622A" w:rsidRDefault="00E2622A" w:rsidP="00E2622A">
            <w:pPr>
              <w:spacing w:after="120" w:line="240" w:lineRule="auto"/>
              <w:rPr>
                <w:rFonts w:ascii="Times New Roman" w:hAnsi="Times New Roman" w:cs="Times New Roman"/>
                <w:sz w:val="24"/>
                <w:szCs w:val="24"/>
                <w:lang w:eastAsia="ar-SA"/>
              </w:rPr>
            </w:pPr>
            <w:r w:rsidRPr="00E2622A">
              <w:rPr>
                <w:rFonts w:ascii="Times New Roman" w:hAnsi="Times New Roman" w:cs="Times New Roman"/>
                <w:color w:val="000000" w:themeColor="text1"/>
                <w:sz w:val="24"/>
                <w:szCs w:val="24"/>
              </w:rPr>
              <w:t>Jānodrošina atskaišu un datu eksports no lietotāju profila XML un CSV formātos.</w:t>
            </w:r>
          </w:p>
        </w:tc>
        <w:tc>
          <w:tcPr>
            <w:tcW w:w="3402" w:type="dxa"/>
          </w:tcPr>
          <w:p w:rsidR="00E2622A" w:rsidRPr="00E2622A" w:rsidRDefault="00E2622A" w:rsidP="00E2622A">
            <w:pPr>
              <w:spacing w:after="0" w:line="240" w:lineRule="auto"/>
              <w:rPr>
                <w:rFonts w:ascii="Times New Roman" w:hAnsi="Times New Roman" w:cs="Times New Roman"/>
                <w:sz w:val="24"/>
                <w:szCs w:val="24"/>
              </w:rPr>
            </w:pPr>
          </w:p>
        </w:tc>
      </w:tr>
      <w:tr w:rsidR="00E2622A" w:rsidTr="002F4CBC">
        <w:tc>
          <w:tcPr>
            <w:tcW w:w="671" w:type="dxa"/>
            <w:vAlign w:val="center"/>
          </w:tcPr>
          <w:p w:rsidR="00E2622A" w:rsidRPr="00E2622A" w:rsidRDefault="00F423B8" w:rsidP="002F4CBC">
            <w:pPr>
              <w:suppressAutoHyphens/>
              <w:jc w:val="center"/>
              <w:rPr>
                <w:rFonts w:ascii="Times New Roman" w:hAnsi="Times New Roman" w:cs="Times New Roman"/>
                <w:sz w:val="24"/>
                <w:szCs w:val="24"/>
                <w:lang w:eastAsia="ar-SA"/>
              </w:rPr>
            </w:pPr>
            <w:r>
              <w:rPr>
                <w:rFonts w:ascii="Times New Roman" w:hAnsi="Times New Roman" w:cs="Times New Roman"/>
                <w:sz w:val="24"/>
                <w:szCs w:val="24"/>
                <w:lang w:eastAsia="ar-SA"/>
              </w:rPr>
              <w:t>7</w:t>
            </w:r>
            <w:r w:rsidR="00E2622A" w:rsidRPr="00E2622A">
              <w:rPr>
                <w:rFonts w:ascii="Times New Roman" w:hAnsi="Times New Roman" w:cs="Times New Roman"/>
                <w:sz w:val="24"/>
                <w:szCs w:val="24"/>
                <w:lang w:eastAsia="ar-SA"/>
              </w:rPr>
              <w:t>.</w:t>
            </w:r>
          </w:p>
        </w:tc>
        <w:tc>
          <w:tcPr>
            <w:tcW w:w="5283" w:type="dxa"/>
            <w:gridSpan w:val="2"/>
            <w:vAlign w:val="center"/>
          </w:tcPr>
          <w:p w:rsidR="00E2622A" w:rsidRPr="00E2622A" w:rsidRDefault="00E2622A" w:rsidP="00E2622A">
            <w:pPr>
              <w:suppressAutoHyphens/>
              <w:spacing w:after="120" w:line="240" w:lineRule="auto"/>
              <w:rPr>
                <w:rFonts w:ascii="Times New Roman" w:hAnsi="Times New Roman" w:cs="Times New Roman"/>
                <w:sz w:val="24"/>
                <w:szCs w:val="24"/>
                <w:lang w:eastAsia="ar-SA"/>
              </w:rPr>
            </w:pPr>
            <w:bookmarkStart w:id="3" w:name="_Toc400548380"/>
            <w:r w:rsidRPr="00E2622A">
              <w:rPr>
                <w:rFonts w:ascii="Times New Roman" w:hAnsi="Times New Roman" w:cs="Times New Roman"/>
                <w:color w:val="000000" w:themeColor="text1"/>
                <w:sz w:val="24"/>
                <w:szCs w:val="24"/>
              </w:rPr>
              <w:t>Pretendentam jānodrošina klientu atbalsta tālrunis darba dienās no plkst.8-00 līdz plkst.17-00.</w:t>
            </w:r>
            <w:bookmarkEnd w:id="3"/>
          </w:p>
        </w:tc>
        <w:tc>
          <w:tcPr>
            <w:tcW w:w="3402" w:type="dxa"/>
          </w:tcPr>
          <w:p w:rsidR="00E2622A" w:rsidRPr="00E2622A" w:rsidRDefault="00E2622A" w:rsidP="00E2622A">
            <w:pPr>
              <w:spacing w:after="0" w:line="240" w:lineRule="auto"/>
              <w:rPr>
                <w:rFonts w:ascii="Times New Roman" w:hAnsi="Times New Roman" w:cs="Times New Roman"/>
                <w:sz w:val="24"/>
                <w:szCs w:val="24"/>
              </w:rPr>
            </w:pPr>
          </w:p>
        </w:tc>
      </w:tr>
      <w:tr w:rsidR="00E2622A" w:rsidTr="002F4CBC">
        <w:tc>
          <w:tcPr>
            <w:tcW w:w="671" w:type="dxa"/>
            <w:vAlign w:val="center"/>
          </w:tcPr>
          <w:p w:rsidR="00E2622A" w:rsidRPr="00E2622A" w:rsidRDefault="00F423B8" w:rsidP="002F4CBC">
            <w:pPr>
              <w:suppressAutoHyphens/>
              <w:jc w:val="center"/>
              <w:rPr>
                <w:rFonts w:ascii="Times New Roman" w:hAnsi="Times New Roman" w:cs="Times New Roman"/>
                <w:sz w:val="24"/>
                <w:szCs w:val="24"/>
                <w:lang w:eastAsia="ar-SA"/>
              </w:rPr>
            </w:pPr>
            <w:r>
              <w:rPr>
                <w:rFonts w:ascii="Times New Roman" w:hAnsi="Times New Roman" w:cs="Times New Roman"/>
                <w:sz w:val="24"/>
                <w:szCs w:val="24"/>
                <w:lang w:eastAsia="ar-SA"/>
              </w:rPr>
              <w:t>8</w:t>
            </w:r>
            <w:r w:rsidR="00E2622A" w:rsidRPr="00E2622A">
              <w:rPr>
                <w:rFonts w:ascii="Times New Roman" w:hAnsi="Times New Roman" w:cs="Times New Roman"/>
                <w:sz w:val="24"/>
                <w:szCs w:val="24"/>
                <w:lang w:eastAsia="ar-SA"/>
              </w:rPr>
              <w:t>.</w:t>
            </w:r>
          </w:p>
        </w:tc>
        <w:tc>
          <w:tcPr>
            <w:tcW w:w="5283" w:type="dxa"/>
            <w:gridSpan w:val="2"/>
            <w:vAlign w:val="center"/>
          </w:tcPr>
          <w:p w:rsidR="00E2622A" w:rsidRPr="00E2622A" w:rsidRDefault="00E2622A" w:rsidP="00E2622A">
            <w:pPr>
              <w:suppressAutoHyphens/>
              <w:spacing w:after="0" w:line="240" w:lineRule="auto"/>
              <w:rPr>
                <w:rFonts w:ascii="Times New Roman" w:hAnsi="Times New Roman" w:cs="Times New Roman"/>
                <w:color w:val="000000" w:themeColor="text1"/>
                <w:sz w:val="24"/>
                <w:szCs w:val="24"/>
              </w:rPr>
            </w:pPr>
            <w:bookmarkStart w:id="4" w:name="_Toc400548382"/>
            <w:r w:rsidRPr="00E2622A">
              <w:rPr>
                <w:rFonts w:ascii="Times New Roman" w:hAnsi="Times New Roman" w:cs="Times New Roman"/>
                <w:color w:val="000000" w:themeColor="text1"/>
                <w:sz w:val="24"/>
                <w:szCs w:val="24"/>
              </w:rPr>
              <w:t xml:space="preserve">Pretendentam jānodrošina speciālistu konsultācijas un informācijas analīze </w:t>
            </w:r>
          </w:p>
          <w:p w:rsidR="00E2622A" w:rsidRPr="00E2622A" w:rsidRDefault="00E2622A" w:rsidP="00E2622A">
            <w:pPr>
              <w:suppressAutoHyphens/>
              <w:spacing w:after="120" w:line="240" w:lineRule="auto"/>
              <w:rPr>
                <w:rFonts w:ascii="Times New Roman" w:hAnsi="Times New Roman" w:cs="Times New Roman"/>
                <w:sz w:val="24"/>
                <w:szCs w:val="24"/>
                <w:lang w:eastAsia="ar-SA"/>
              </w:rPr>
            </w:pPr>
            <w:r w:rsidRPr="00E2622A">
              <w:rPr>
                <w:rFonts w:ascii="Times New Roman" w:hAnsi="Times New Roman" w:cs="Times New Roman"/>
                <w:color w:val="000000" w:themeColor="text1"/>
                <w:sz w:val="24"/>
                <w:szCs w:val="24"/>
              </w:rPr>
              <w:t>(datu kļūdu identificēšana, iekārtu pieļaujamo noviržu ietekmes uz atskaitēm definēšana, iztrūkstošo datu identificēšana, atskaišu satura kļūdu identificēšana, atskaites, nobraukuma analīze, salīdzināšana ar citiem datiem, priekšlikumu izstrāde u.c.) līdz 20 stundām mēnesī.</w:t>
            </w:r>
            <w:bookmarkEnd w:id="4"/>
          </w:p>
        </w:tc>
        <w:tc>
          <w:tcPr>
            <w:tcW w:w="3402" w:type="dxa"/>
          </w:tcPr>
          <w:p w:rsidR="00E2622A" w:rsidRDefault="00E2622A" w:rsidP="002F4CBC">
            <w:pPr>
              <w:spacing w:after="120"/>
              <w:rPr>
                <w:sz w:val="24"/>
                <w:szCs w:val="24"/>
              </w:rPr>
            </w:pPr>
          </w:p>
        </w:tc>
      </w:tr>
      <w:tr w:rsidR="00E2622A" w:rsidTr="002F4CBC">
        <w:tc>
          <w:tcPr>
            <w:tcW w:w="671" w:type="dxa"/>
            <w:vAlign w:val="center"/>
          </w:tcPr>
          <w:p w:rsidR="00E2622A" w:rsidRPr="00E2622A" w:rsidRDefault="00F423B8" w:rsidP="002F4CBC">
            <w:pPr>
              <w:suppressAutoHyphens/>
              <w:jc w:val="center"/>
              <w:rPr>
                <w:rFonts w:ascii="Times New Roman" w:hAnsi="Times New Roman" w:cs="Times New Roman"/>
                <w:sz w:val="24"/>
                <w:szCs w:val="24"/>
                <w:lang w:eastAsia="ar-SA"/>
              </w:rPr>
            </w:pPr>
            <w:r>
              <w:rPr>
                <w:rFonts w:ascii="Times New Roman" w:hAnsi="Times New Roman" w:cs="Times New Roman"/>
                <w:sz w:val="24"/>
                <w:szCs w:val="24"/>
                <w:lang w:eastAsia="ar-SA"/>
              </w:rPr>
              <w:t>9</w:t>
            </w:r>
            <w:r w:rsidR="00E2622A" w:rsidRPr="00E2622A">
              <w:rPr>
                <w:rFonts w:ascii="Times New Roman" w:hAnsi="Times New Roman" w:cs="Times New Roman"/>
                <w:sz w:val="24"/>
                <w:szCs w:val="24"/>
                <w:lang w:eastAsia="ar-SA"/>
              </w:rPr>
              <w:t>.</w:t>
            </w:r>
          </w:p>
        </w:tc>
        <w:tc>
          <w:tcPr>
            <w:tcW w:w="5283" w:type="dxa"/>
            <w:gridSpan w:val="2"/>
            <w:vAlign w:val="center"/>
          </w:tcPr>
          <w:p w:rsidR="00E2622A" w:rsidRPr="00E2622A" w:rsidRDefault="00E2622A" w:rsidP="00E2622A">
            <w:pPr>
              <w:spacing w:after="120" w:line="240" w:lineRule="auto"/>
              <w:rPr>
                <w:rFonts w:ascii="Times New Roman" w:hAnsi="Times New Roman" w:cs="Times New Roman"/>
                <w:sz w:val="24"/>
                <w:szCs w:val="24"/>
                <w:lang w:eastAsia="ar-SA"/>
              </w:rPr>
            </w:pPr>
            <w:r w:rsidRPr="00E2622A">
              <w:rPr>
                <w:rFonts w:ascii="Times New Roman" w:hAnsi="Times New Roman" w:cs="Times New Roman"/>
                <w:sz w:val="24"/>
                <w:szCs w:val="24"/>
              </w:rPr>
              <w:t>Pretendent</w:t>
            </w:r>
            <w:r w:rsidR="00F423B8">
              <w:rPr>
                <w:rFonts w:ascii="Times New Roman" w:hAnsi="Times New Roman" w:cs="Times New Roman"/>
                <w:sz w:val="24"/>
                <w:szCs w:val="24"/>
              </w:rPr>
              <w:t>am jānodrošina braucēja profila un tā</w:t>
            </w:r>
            <w:r w:rsidRPr="00E2622A">
              <w:rPr>
                <w:rFonts w:ascii="Times New Roman" w:hAnsi="Times New Roman" w:cs="Times New Roman"/>
                <w:sz w:val="24"/>
                <w:szCs w:val="24"/>
              </w:rPr>
              <w:t xml:space="preserve"> ranga aprēķins, ņemot vērā viņa braukšanas paradumus (paātrinājums, bremzēšanas intensitāte, pagrieziena manevri utt.)</w:t>
            </w:r>
          </w:p>
        </w:tc>
        <w:tc>
          <w:tcPr>
            <w:tcW w:w="3402" w:type="dxa"/>
          </w:tcPr>
          <w:p w:rsidR="00E2622A" w:rsidRDefault="00E2622A" w:rsidP="002F4CBC">
            <w:pPr>
              <w:spacing w:after="120"/>
              <w:rPr>
                <w:sz w:val="24"/>
                <w:szCs w:val="24"/>
              </w:rPr>
            </w:pPr>
          </w:p>
        </w:tc>
      </w:tr>
      <w:tr w:rsidR="00E2622A" w:rsidTr="002F4CBC">
        <w:tc>
          <w:tcPr>
            <w:tcW w:w="671" w:type="dxa"/>
            <w:vAlign w:val="center"/>
          </w:tcPr>
          <w:p w:rsidR="00E2622A" w:rsidRPr="00E2622A" w:rsidRDefault="00F423B8" w:rsidP="002F4CBC">
            <w:pPr>
              <w:suppressAutoHyphens/>
              <w:jc w:val="center"/>
              <w:rPr>
                <w:rFonts w:ascii="Times New Roman" w:hAnsi="Times New Roman" w:cs="Times New Roman"/>
                <w:sz w:val="24"/>
                <w:szCs w:val="24"/>
                <w:lang w:eastAsia="ar-SA"/>
              </w:rPr>
            </w:pPr>
            <w:r>
              <w:rPr>
                <w:rFonts w:ascii="Times New Roman" w:hAnsi="Times New Roman" w:cs="Times New Roman"/>
                <w:sz w:val="24"/>
                <w:szCs w:val="24"/>
                <w:lang w:eastAsia="ar-SA"/>
              </w:rPr>
              <w:t>10</w:t>
            </w:r>
            <w:r w:rsidR="00E2622A" w:rsidRPr="00E2622A">
              <w:rPr>
                <w:rFonts w:ascii="Times New Roman" w:hAnsi="Times New Roman" w:cs="Times New Roman"/>
                <w:sz w:val="24"/>
                <w:szCs w:val="24"/>
                <w:lang w:eastAsia="ar-SA"/>
              </w:rPr>
              <w:t>.</w:t>
            </w:r>
          </w:p>
        </w:tc>
        <w:tc>
          <w:tcPr>
            <w:tcW w:w="5283" w:type="dxa"/>
            <w:gridSpan w:val="2"/>
            <w:vAlign w:val="center"/>
          </w:tcPr>
          <w:p w:rsidR="00E2622A" w:rsidRPr="00E2622A" w:rsidRDefault="00E2622A" w:rsidP="00E2622A">
            <w:pPr>
              <w:spacing w:after="0" w:line="240" w:lineRule="auto"/>
              <w:rPr>
                <w:rFonts w:ascii="Times New Roman" w:hAnsi="Times New Roman" w:cs="Times New Roman"/>
                <w:sz w:val="24"/>
                <w:szCs w:val="24"/>
              </w:rPr>
            </w:pPr>
            <w:r w:rsidRPr="00E2622A">
              <w:rPr>
                <w:rFonts w:ascii="Times New Roman" w:hAnsi="Times New Roman" w:cs="Times New Roman"/>
                <w:sz w:val="24"/>
                <w:szCs w:val="24"/>
              </w:rPr>
              <w:t>Vadītāja braukšanas stila vērtējums.</w:t>
            </w:r>
          </w:p>
          <w:p w:rsidR="00E2622A" w:rsidRPr="00E2622A" w:rsidRDefault="00E2622A" w:rsidP="00E2622A">
            <w:pPr>
              <w:spacing w:after="0" w:line="240" w:lineRule="auto"/>
              <w:rPr>
                <w:rFonts w:ascii="Times New Roman" w:hAnsi="Times New Roman" w:cs="Times New Roman"/>
                <w:sz w:val="24"/>
                <w:szCs w:val="24"/>
              </w:rPr>
            </w:pPr>
            <w:r w:rsidRPr="00E2622A">
              <w:rPr>
                <w:rFonts w:ascii="Times New Roman" w:hAnsi="Times New Roman" w:cs="Times New Roman"/>
                <w:sz w:val="24"/>
                <w:szCs w:val="24"/>
              </w:rPr>
              <w:t>Vadītāju reitings ir balstoties uz sekojošiem parametriem:</w:t>
            </w:r>
          </w:p>
          <w:p w:rsidR="00E2622A" w:rsidRPr="00E2622A" w:rsidRDefault="00E2622A" w:rsidP="00E2622A">
            <w:pPr>
              <w:spacing w:after="0" w:line="240" w:lineRule="auto"/>
              <w:rPr>
                <w:rFonts w:ascii="Times New Roman" w:hAnsi="Times New Roman" w:cs="Times New Roman"/>
                <w:sz w:val="24"/>
                <w:szCs w:val="24"/>
              </w:rPr>
            </w:pPr>
            <w:r w:rsidRPr="00E2622A">
              <w:rPr>
                <w:rFonts w:ascii="Times New Roman" w:hAnsi="Times New Roman" w:cs="Times New Roman"/>
                <w:sz w:val="24"/>
                <w:szCs w:val="24"/>
              </w:rPr>
              <w:t>1) strauja bremzēšana;</w:t>
            </w:r>
          </w:p>
          <w:p w:rsidR="00E2622A" w:rsidRPr="00E2622A" w:rsidRDefault="00E2622A" w:rsidP="00E2622A">
            <w:pPr>
              <w:spacing w:after="0" w:line="240" w:lineRule="auto"/>
              <w:rPr>
                <w:rFonts w:ascii="Times New Roman" w:hAnsi="Times New Roman" w:cs="Times New Roman"/>
                <w:sz w:val="24"/>
                <w:szCs w:val="24"/>
              </w:rPr>
            </w:pPr>
            <w:r w:rsidRPr="00E2622A">
              <w:rPr>
                <w:rFonts w:ascii="Times New Roman" w:hAnsi="Times New Roman" w:cs="Times New Roman"/>
                <w:sz w:val="24"/>
                <w:szCs w:val="24"/>
              </w:rPr>
              <w:t>2) straujš paātrinājums;</w:t>
            </w:r>
          </w:p>
          <w:p w:rsidR="00E2622A" w:rsidRPr="00E2622A" w:rsidRDefault="00E2622A" w:rsidP="00F423B8">
            <w:pPr>
              <w:spacing w:after="0" w:line="240" w:lineRule="auto"/>
              <w:rPr>
                <w:rFonts w:ascii="Times New Roman" w:hAnsi="Times New Roman" w:cs="Times New Roman"/>
                <w:sz w:val="24"/>
                <w:szCs w:val="24"/>
              </w:rPr>
            </w:pPr>
            <w:r w:rsidRPr="00E2622A">
              <w:rPr>
                <w:rFonts w:ascii="Times New Roman" w:hAnsi="Times New Roman" w:cs="Times New Roman"/>
                <w:sz w:val="24"/>
                <w:szCs w:val="24"/>
              </w:rPr>
              <w:t>3) straujš pagrieziens;</w:t>
            </w:r>
          </w:p>
          <w:p w:rsidR="00E2622A" w:rsidRPr="00E2622A" w:rsidRDefault="00E2622A" w:rsidP="00E2622A">
            <w:pPr>
              <w:spacing w:after="120" w:line="240" w:lineRule="auto"/>
              <w:rPr>
                <w:rFonts w:ascii="Times New Roman" w:hAnsi="Times New Roman" w:cs="Times New Roman"/>
                <w:sz w:val="24"/>
                <w:szCs w:val="24"/>
                <w:lang w:eastAsia="ar-SA"/>
              </w:rPr>
            </w:pPr>
            <w:r w:rsidRPr="00E2622A">
              <w:rPr>
                <w:rFonts w:ascii="Times New Roman" w:hAnsi="Times New Roman" w:cs="Times New Roman"/>
                <w:sz w:val="24"/>
                <w:szCs w:val="24"/>
              </w:rPr>
              <w:t>5) dzinējs darbojas tukšgaitā.</w:t>
            </w:r>
          </w:p>
        </w:tc>
        <w:tc>
          <w:tcPr>
            <w:tcW w:w="3402" w:type="dxa"/>
          </w:tcPr>
          <w:p w:rsidR="00E2622A" w:rsidRPr="00E2622A" w:rsidRDefault="00E2622A" w:rsidP="00E2622A">
            <w:pPr>
              <w:spacing w:after="0" w:line="240" w:lineRule="auto"/>
              <w:rPr>
                <w:rFonts w:ascii="Times New Roman" w:hAnsi="Times New Roman" w:cs="Times New Roman"/>
                <w:sz w:val="24"/>
                <w:szCs w:val="24"/>
              </w:rPr>
            </w:pPr>
          </w:p>
        </w:tc>
      </w:tr>
      <w:tr w:rsidR="00E2622A" w:rsidTr="002F4CBC">
        <w:tc>
          <w:tcPr>
            <w:tcW w:w="671" w:type="dxa"/>
            <w:vAlign w:val="center"/>
          </w:tcPr>
          <w:p w:rsidR="00E2622A" w:rsidRPr="00A05FF1" w:rsidRDefault="00E2622A" w:rsidP="002F4CBC">
            <w:pPr>
              <w:suppressAutoHyphens/>
              <w:jc w:val="center"/>
              <w:rPr>
                <w:sz w:val="24"/>
                <w:szCs w:val="24"/>
                <w:lang w:eastAsia="ar-SA"/>
              </w:rPr>
            </w:pPr>
            <w:r w:rsidRPr="00A05FF1">
              <w:rPr>
                <w:sz w:val="24"/>
                <w:szCs w:val="24"/>
                <w:lang w:eastAsia="ar-SA"/>
              </w:rPr>
              <w:t>1</w:t>
            </w:r>
            <w:r w:rsidR="00F423B8">
              <w:rPr>
                <w:sz w:val="24"/>
                <w:szCs w:val="24"/>
                <w:lang w:eastAsia="ar-SA"/>
              </w:rPr>
              <w:t>1</w:t>
            </w:r>
            <w:r w:rsidRPr="00A05FF1">
              <w:rPr>
                <w:sz w:val="24"/>
                <w:szCs w:val="24"/>
                <w:lang w:eastAsia="ar-SA"/>
              </w:rPr>
              <w:t>.</w:t>
            </w:r>
          </w:p>
        </w:tc>
        <w:tc>
          <w:tcPr>
            <w:tcW w:w="5283" w:type="dxa"/>
            <w:gridSpan w:val="2"/>
            <w:vAlign w:val="center"/>
          </w:tcPr>
          <w:p w:rsidR="00E2622A" w:rsidRPr="00E2622A" w:rsidRDefault="00E2622A" w:rsidP="00E2622A">
            <w:pPr>
              <w:suppressAutoHyphens/>
              <w:spacing w:after="0" w:line="240" w:lineRule="auto"/>
              <w:rPr>
                <w:rFonts w:ascii="Times New Roman" w:hAnsi="Times New Roman" w:cs="Times New Roman"/>
                <w:sz w:val="24"/>
                <w:szCs w:val="24"/>
              </w:rPr>
            </w:pPr>
            <w:r w:rsidRPr="00E2622A">
              <w:rPr>
                <w:rFonts w:ascii="Times New Roman" w:hAnsi="Times New Roman" w:cs="Times New Roman"/>
                <w:sz w:val="24"/>
                <w:szCs w:val="24"/>
              </w:rPr>
              <w:t xml:space="preserve">Informācija par vadītāja kvalifikāciju ir jāuzrāda </w:t>
            </w:r>
            <w:r w:rsidRPr="00E2622A">
              <w:rPr>
                <w:rFonts w:ascii="Times New Roman" w:hAnsi="Times New Roman" w:cs="Times New Roman"/>
                <w:i/>
                <w:iCs/>
                <w:sz w:val="24"/>
                <w:szCs w:val="24"/>
              </w:rPr>
              <w:t>Android</w:t>
            </w:r>
            <w:r w:rsidRPr="00E2622A">
              <w:rPr>
                <w:rFonts w:ascii="Times New Roman" w:hAnsi="Times New Roman" w:cs="Times New Roman"/>
                <w:sz w:val="24"/>
                <w:szCs w:val="24"/>
              </w:rPr>
              <w:t xml:space="preserve"> vai </w:t>
            </w:r>
            <w:r w:rsidRPr="00E2622A">
              <w:rPr>
                <w:rFonts w:ascii="Times New Roman" w:hAnsi="Times New Roman" w:cs="Times New Roman"/>
                <w:i/>
                <w:iCs/>
                <w:sz w:val="24"/>
                <w:szCs w:val="24"/>
              </w:rPr>
              <w:t>iOS</w:t>
            </w:r>
            <w:r w:rsidRPr="00E2622A">
              <w:rPr>
                <w:rFonts w:ascii="Times New Roman" w:hAnsi="Times New Roman" w:cs="Times New Roman"/>
                <w:sz w:val="24"/>
                <w:szCs w:val="24"/>
              </w:rPr>
              <w:t xml:space="preserve"> sistēmās, kas darbojas programmatūras mobilajā lietotnē – </w:t>
            </w:r>
          </w:p>
          <w:p w:rsidR="00E2622A" w:rsidRPr="00E2622A" w:rsidRDefault="00F423B8" w:rsidP="00E2622A">
            <w:pPr>
              <w:suppressAutoHyphens/>
              <w:spacing w:after="120" w:line="240" w:lineRule="auto"/>
              <w:rPr>
                <w:rFonts w:ascii="Times New Roman" w:hAnsi="Times New Roman" w:cs="Times New Roman"/>
                <w:sz w:val="24"/>
                <w:szCs w:val="24"/>
                <w:lang w:eastAsia="ar-SA"/>
              </w:rPr>
            </w:pPr>
            <w:r>
              <w:rPr>
                <w:rFonts w:ascii="Times New Roman" w:hAnsi="Times New Roman" w:cs="Times New Roman"/>
                <w:sz w:val="24"/>
                <w:szCs w:val="24"/>
              </w:rPr>
              <w:t>vadītājam ir jābūt iespējai pārbaudīt viņa personīgo vērtējumu un faktorus, kuri</w:t>
            </w:r>
            <w:r w:rsidR="00E2622A" w:rsidRPr="00E2622A">
              <w:rPr>
                <w:rFonts w:ascii="Times New Roman" w:hAnsi="Times New Roman" w:cs="Times New Roman"/>
                <w:sz w:val="24"/>
                <w:szCs w:val="24"/>
              </w:rPr>
              <w:t xml:space="preserve"> traucē uzlabot braukšanas sniegumu.</w:t>
            </w:r>
          </w:p>
        </w:tc>
        <w:tc>
          <w:tcPr>
            <w:tcW w:w="3402" w:type="dxa"/>
          </w:tcPr>
          <w:p w:rsidR="00E2622A" w:rsidRPr="00E2622A" w:rsidRDefault="00E2622A" w:rsidP="00E2622A">
            <w:pPr>
              <w:spacing w:after="0" w:line="240" w:lineRule="auto"/>
              <w:rPr>
                <w:rFonts w:ascii="Times New Roman" w:hAnsi="Times New Roman" w:cs="Times New Roman"/>
                <w:sz w:val="24"/>
                <w:szCs w:val="24"/>
              </w:rPr>
            </w:pPr>
          </w:p>
        </w:tc>
      </w:tr>
      <w:tr w:rsidR="00E2622A" w:rsidTr="002F4CBC">
        <w:tc>
          <w:tcPr>
            <w:tcW w:w="671" w:type="dxa"/>
            <w:vAlign w:val="center"/>
          </w:tcPr>
          <w:p w:rsidR="00E2622A" w:rsidRPr="00E2622A" w:rsidRDefault="00F423B8" w:rsidP="002F4CBC">
            <w:pPr>
              <w:suppressAutoHyphens/>
              <w:jc w:val="center"/>
              <w:rPr>
                <w:rFonts w:ascii="Times New Roman" w:hAnsi="Times New Roman" w:cs="Times New Roman"/>
                <w:sz w:val="24"/>
                <w:szCs w:val="24"/>
                <w:lang w:eastAsia="ar-SA"/>
              </w:rPr>
            </w:pPr>
            <w:r>
              <w:rPr>
                <w:rFonts w:ascii="Times New Roman" w:hAnsi="Times New Roman" w:cs="Times New Roman"/>
                <w:sz w:val="24"/>
                <w:szCs w:val="24"/>
                <w:lang w:eastAsia="ar-SA"/>
              </w:rPr>
              <w:t>12</w:t>
            </w:r>
            <w:r w:rsidR="00E2622A" w:rsidRPr="00E2622A">
              <w:rPr>
                <w:rFonts w:ascii="Times New Roman" w:hAnsi="Times New Roman" w:cs="Times New Roman"/>
                <w:sz w:val="24"/>
                <w:szCs w:val="24"/>
                <w:lang w:eastAsia="ar-SA"/>
              </w:rPr>
              <w:t>.</w:t>
            </w:r>
          </w:p>
        </w:tc>
        <w:tc>
          <w:tcPr>
            <w:tcW w:w="5283" w:type="dxa"/>
            <w:gridSpan w:val="2"/>
            <w:vAlign w:val="center"/>
          </w:tcPr>
          <w:p w:rsidR="00E2622A" w:rsidRPr="00E2622A" w:rsidRDefault="00E2622A" w:rsidP="00E2622A">
            <w:pPr>
              <w:spacing w:after="120" w:line="240" w:lineRule="auto"/>
              <w:rPr>
                <w:rFonts w:ascii="Times New Roman" w:hAnsi="Times New Roman" w:cs="Times New Roman"/>
                <w:sz w:val="24"/>
                <w:szCs w:val="24"/>
                <w:lang w:eastAsia="ar-SA"/>
              </w:rPr>
            </w:pPr>
            <w:r w:rsidRPr="00E2622A">
              <w:rPr>
                <w:rFonts w:ascii="Times New Roman" w:hAnsi="Times New Roman" w:cs="Times New Roman"/>
                <w:color w:val="000000" w:themeColor="text1"/>
                <w:sz w:val="24"/>
                <w:szCs w:val="24"/>
              </w:rPr>
              <w:t>Pretendentam jāiesniedz karšu materiāla izstrādātāju rakstiska atļauja (licence) lietot kartes komerciālos nolūkos.</w:t>
            </w:r>
          </w:p>
        </w:tc>
        <w:tc>
          <w:tcPr>
            <w:tcW w:w="3402" w:type="dxa"/>
          </w:tcPr>
          <w:p w:rsidR="00E2622A" w:rsidRDefault="00E2622A" w:rsidP="002F4CBC">
            <w:pPr>
              <w:spacing w:after="120"/>
              <w:rPr>
                <w:sz w:val="24"/>
                <w:szCs w:val="24"/>
              </w:rPr>
            </w:pPr>
          </w:p>
        </w:tc>
      </w:tr>
      <w:tr w:rsidR="00E2622A" w:rsidTr="002F4CBC">
        <w:tc>
          <w:tcPr>
            <w:tcW w:w="9356" w:type="dxa"/>
            <w:gridSpan w:val="4"/>
            <w:tcBorders>
              <w:left w:val="nil"/>
              <w:right w:val="nil"/>
            </w:tcBorders>
            <w:vAlign w:val="center"/>
          </w:tcPr>
          <w:p w:rsidR="00354534" w:rsidRPr="00354534" w:rsidRDefault="00354534" w:rsidP="00354534">
            <w:pPr>
              <w:pStyle w:val="Virsraksts3"/>
              <w:tabs>
                <w:tab w:val="left" w:pos="720"/>
              </w:tabs>
              <w:spacing w:before="120" w:after="120" w:line="240" w:lineRule="auto"/>
              <w:ind w:right="-243"/>
              <w:outlineLvl w:val="2"/>
            </w:pPr>
            <w:bookmarkStart w:id="5" w:name="_Toc476820284"/>
            <w:bookmarkStart w:id="6" w:name="_Toc400548391"/>
          </w:p>
          <w:p w:rsidR="00E2622A" w:rsidRDefault="00E2622A" w:rsidP="00E2622A">
            <w:pPr>
              <w:pStyle w:val="Virsraksts3"/>
              <w:numPr>
                <w:ilvl w:val="0"/>
                <w:numId w:val="4"/>
              </w:numPr>
              <w:tabs>
                <w:tab w:val="left" w:pos="720"/>
              </w:tabs>
              <w:spacing w:before="120" w:after="120" w:line="240" w:lineRule="auto"/>
              <w:ind w:left="1077" w:right="-243" w:hanging="357"/>
              <w:outlineLvl w:val="2"/>
            </w:pPr>
            <w:r w:rsidRPr="00644303">
              <w:rPr>
                <w:rFonts w:ascii="Times New Roman" w:hAnsi="Times New Roman" w:cs="Times New Roman"/>
                <w:b/>
                <w:i/>
                <w:iCs/>
                <w:color w:val="auto"/>
                <w:u w:val="single"/>
              </w:rPr>
              <w:t>Minimālās prasības iekārtu tehniskajiem parametriem</w:t>
            </w:r>
            <w:bookmarkEnd w:id="5"/>
            <w:bookmarkEnd w:id="6"/>
          </w:p>
        </w:tc>
      </w:tr>
      <w:tr w:rsidR="00E2622A" w:rsidTr="002F4CBC">
        <w:tc>
          <w:tcPr>
            <w:tcW w:w="671" w:type="dxa"/>
            <w:vAlign w:val="center"/>
          </w:tcPr>
          <w:p w:rsidR="00E2622A" w:rsidRPr="00E2622A" w:rsidRDefault="00E2622A" w:rsidP="00E2622A">
            <w:pPr>
              <w:suppressAutoHyphens/>
              <w:spacing w:after="0" w:line="240" w:lineRule="auto"/>
              <w:jc w:val="center"/>
              <w:rPr>
                <w:rFonts w:ascii="Times New Roman" w:hAnsi="Times New Roman" w:cs="Times New Roman"/>
                <w:b/>
                <w:bCs/>
                <w:i/>
                <w:iCs/>
                <w:sz w:val="24"/>
                <w:szCs w:val="24"/>
                <w:lang w:eastAsia="ar-SA"/>
              </w:rPr>
            </w:pPr>
            <w:r w:rsidRPr="00E2622A">
              <w:rPr>
                <w:rFonts w:ascii="Times New Roman" w:hAnsi="Times New Roman" w:cs="Times New Roman"/>
                <w:b/>
                <w:bCs/>
                <w:i/>
                <w:iCs/>
                <w:sz w:val="24"/>
                <w:szCs w:val="24"/>
                <w:lang w:eastAsia="ar-SA"/>
              </w:rPr>
              <w:t>Nr. p.k.</w:t>
            </w:r>
          </w:p>
        </w:tc>
        <w:tc>
          <w:tcPr>
            <w:tcW w:w="3019" w:type="dxa"/>
            <w:vAlign w:val="center"/>
          </w:tcPr>
          <w:p w:rsidR="00E2622A" w:rsidRPr="00E2622A" w:rsidRDefault="00E2622A" w:rsidP="00E2622A">
            <w:pPr>
              <w:suppressAutoHyphens/>
              <w:spacing w:after="0" w:line="240" w:lineRule="auto"/>
              <w:jc w:val="center"/>
              <w:rPr>
                <w:rFonts w:ascii="Times New Roman" w:hAnsi="Times New Roman" w:cs="Times New Roman"/>
                <w:i/>
                <w:iCs/>
                <w:sz w:val="24"/>
                <w:szCs w:val="24"/>
                <w:lang w:eastAsia="ar-SA"/>
              </w:rPr>
            </w:pPr>
            <w:r w:rsidRPr="00E2622A">
              <w:rPr>
                <w:rFonts w:ascii="Times New Roman" w:hAnsi="Times New Roman" w:cs="Times New Roman"/>
                <w:b/>
                <w:bCs/>
                <w:i/>
                <w:iCs/>
                <w:color w:val="000000" w:themeColor="text1"/>
                <w:sz w:val="24"/>
                <w:szCs w:val="24"/>
              </w:rPr>
              <w:t>Tehniskie parametri</w:t>
            </w:r>
          </w:p>
        </w:tc>
        <w:tc>
          <w:tcPr>
            <w:tcW w:w="2264" w:type="dxa"/>
            <w:vAlign w:val="center"/>
          </w:tcPr>
          <w:p w:rsidR="00E2622A" w:rsidRPr="00E2622A" w:rsidRDefault="00E2622A" w:rsidP="00E2622A">
            <w:pPr>
              <w:suppressAutoHyphens/>
              <w:spacing w:after="0" w:line="240" w:lineRule="auto"/>
              <w:jc w:val="center"/>
              <w:rPr>
                <w:rFonts w:ascii="Times New Roman" w:hAnsi="Times New Roman" w:cs="Times New Roman"/>
                <w:i/>
                <w:iCs/>
                <w:sz w:val="24"/>
                <w:szCs w:val="24"/>
                <w:lang w:eastAsia="ar-SA"/>
              </w:rPr>
            </w:pPr>
            <w:r w:rsidRPr="00E2622A">
              <w:rPr>
                <w:rFonts w:ascii="Times New Roman" w:hAnsi="Times New Roman" w:cs="Times New Roman"/>
                <w:b/>
                <w:bCs/>
                <w:i/>
                <w:iCs/>
                <w:color w:val="000000" w:themeColor="text1"/>
                <w:sz w:val="24"/>
                <w:szCs w:val="24"/>
              </w:rPr>
              <w:t>Minimālās prasības</w:t>
            </w:r>
          </w:p>
        </w:tc>
        <w:tc>
          <w:tcPr>
            <w:tcW w:w="3402" w:type="dxa"/>
          </w:tcPr>
          <w:p w:rsidR="00E2622A" w:rsidRPr="00E2622A" w:rsidRDefault="00E2622A" w:rsidP="00E2622A">
            <w:pPr>
              <w:spacing w:after="0" w:line="240" w:lineRule="auto"/>
              <w:jc w:val="center"/>
              <w:rPr>
                <w:rFonts w:ascii="Times New Roman" w:hAnsi="Times New Roman" w:cs="Times New Roman"/>
                <w:i/>
                <w:iCs/>
                <w:sz w:val="24"/>
                <w:szCs w:val="24"/>
              </w:rPr>
            </w:pPr>
            <w:r w:rsidRPr="00E2622A">
              <w:rPr>
                <w:rFonts w:ascii="Times New Roman" w:hAnsi="Times New Roman" w:cs="Times New Roman"/>
                <w:b/>
                <w:i/>
                <w:iCs/>
                <w:color w:val="000000" w:themeColor="text1"/>
                <w:sz w:val="24"/>
                <w:szCs w:val="24"/>
              </w:rPr>
              <w:t>Pretendenta piedāvājums</w:t>
            </w:r>
          </w:p>
        </w:tc>
      </w:tr>
      <w:tr w:rsidR="00E2622A" w:rsidTr="002F4CBC">
        <w:tc>
          <w:tcPr>
            <w:tcW w:w="671" w:type="dxa"/>
            <w:vAlign w:val="center"/>
          </w:tcPr>
          <w:p w:rsidR="00E2622A" w:rsidRPr="00E2622A" w:rsidRDefault="00E2622A" w:rsidP="00E2622A">
            <w:pPr>
              <w:suppressAutoHyphens/>
              <w:spacing w:after="0" w:line="240" w:lineRule="auto"/>
              <w:jc w:val="center"/>
              <w:rPr>
                <w:rFonts w:ascii="Times New Roman" w:hAnsi="Times New Roman" w:cs="Times New Roman"/>
                <w:sz w:val="24"/>
                <w:szCs w:val="24"/>
                <w:lang w:eastAsia="ar-SA"/>
              </w:rPr>
            </w:pPr>
            <w:r w:rsidRPr="00E2622A">
              <w:rPr>
                <w:rFonts w:ascii="Times New Roman" w:hAnsi="Times New Roman" w:cs="Times New Roman"/>
                <w:sz w:val="24"/>
                <w:szCs w:val="24"/>
                <w:lang w:eastAsia="ar-SA"/>
              </w:rPr>
              <w:t>1.</w:t>
            </w:r>
          </w:p>
        </w:tc>
        <w:tc>
          <w:tcPr>
            <w:tcW w:w="3019" w:type="dxa"/>
            <w:vAlign w:val="center"/>
          </w:tcPr>
          <w:p w:rsidR="00E2622A" w:rsidRPr="00E2622A" w:rsidRDefault="00E2622A" w:rsidP="00E2622A">
            <w:pPr>
              <w:suppressAutoHyphens/>
              <w:spacing w:after="120" w:line="240" w:lineRule="auto"/>
              <w:rPr>
                <w:rFonts w:ascii="Times New Roman" w:hAnsi="Times New Roman" w:cs="Times New Roman"/>
                <w:sz w:val="24"/>
                <w:szCs w:val="24"/>
                <w:lang w:eastAsia="ar-SA"/>
              </w:rPr>
            </w:pPr>
            <w:r w:rsidRPr="00E2622A">
              <w:rPr>
                <w:rFonts w:ascii="Times New Roman" w:hAnsi="Times New Roman" w:cs="Times New Roman"/>
                <w:sz w:val="24"/>
                <w:szCs w:val="24"/>
              </w:rPr>
              <w:t xml:space="preserve">Iekārtām jābūt ar preču marķējumu  </w:t>
            </w:r>
            <w:r w:rsidRPr="00E2622A">
              <w:rPr>
                <w:rFonts w:ascii="Times New Roman" w:hAnsi="Times New Roman" w:cs="Times New Roman"/>
                <w:noProof/>
                <w:sz w:val="24"/>
                <w:szCs w:val="24"/>
              </w:rPr>
              <w:drawing>
                <wp:inline distT="0" distB="0" distL="0" distR="0" wp14:anchorId="391CD212" wp14:editId="21B3D123">
                  <wp:extent cx="20955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152400"/>
                          </a:xfrm>
                          <a:prstGeom prst="rect">
                            <a:avLst/>
                          </a:prstGeom>
                          <a:noFill/>
                          <a:ln>
                            <a:noFill/>
                          </a:ln>
                        </pic:spPr>
                      </pic:pic>
                    </a:graphicData>
                  </a:graphic>
                </wp:inline>
              </w:drawing>
            </w:r>
            <w:r w:rsidRPr="00E2622A">
              <w:rPr>
                <w:rFonts w:ascii="Times New Roman" w:hAnsi="Times New Roman" w:cs="Times New Roman"/>
                <w:sz w:val="24"/>
                <w:szCs w:val="24"/>
              </w:rPr>
              <w:t xml:space="preserve"> un tām ir jāatbilst saistošo Eiropas Savienības direktīvu un Latvijas Republikas Ministru Kabineta 2016.gada 12.aprīļa noteikumu Nr.208 “</w:t>
            </w:r>
            <w:hyperlink r:id="rId10" w:history="1">
              <w:r w:rsidRPr="00E2622A">
                <w:rPr>
                  <w:rStyle w:val="Hipersaite"/>
                  <w:rFonts w:ascii="Times New Roman" w:hAnsi="Times New Roman" w:cs="Times New Roman"/>
                  <w:color w:val="auto"/>
                  <w:sz w:val="24"/>
                  <w:szCs w:val="24"/>
                </w:rPr>
                <w:t xml:space="preserve">Iekārtu elektromagnētiskās </w:t>
              </w:r>
              <w:r w:rsidRPr="00E2622A">
                <w:rPr>
                  <w:rStyle w:val="Hipersaite"/>
                  <w:rFonts w:ascii="Times New Roman" w:hAnsi="Times New Roman" w:cs="Times New Roman"/>
                  <w:color w:val="auto"/>
                  <w:sz w:val="24"/>
                  <w:szCs w:val="24"/>
                </w:rPr>
                <w:lastRenderedPageBreak/>
                <w:t>saderības noteikumi</w:t>
              </w:r>
            </w:hyperlink>
            <w:r w:rsidRPr="00E2622A">
              <w:rPr>
                <w:rFonts w:ascii="Times New Roman" w:hAnsi="Times New Roman" w:cs="Times New Roman"/>
                <w:sz w:val="24"/>
                <w:szCs w:val="24"/>
              </w:rPr>
              <w:t>” un 2016.gada 7.jūnija noteikumu Nr.360 “</w:t>
            </w:r>
            <w:hyperlink r:id="rId11" w:history="1">
              <w:r w:rsidRPr="00E2622A">
                <w:rPr>
                  <w:rStyle w:val="Hipersaite"/>
                  <w:rFonts w:ascii="Times New Roman" w:hAnsi="Times New Roman" w:cs="Times New Roman"/>
                  <w:color w:val="auto"/>
                  <w:sz w:val="24"/>
                  <w:szCs w:val="24"/>
                </w:rPr>
                <w:t>Radioiekārtu atbilstības novērtēšanas, piedāvāšanas tirgū, uzstādīšanas un lietošanas noteikumi</w:t>
              </w:r>
            </w:hyperlink>
            <w:r w:rsidRPr="00E2622A">
              <w:rPr>
                <w:rFonts w:ascii="Times New Roman" w:hAnsi="Times New Roman" w:cs="Times New Roman"/>
                <w:sz w:val="24"/>
                <w:szCs w:val="24"/>
              </w:rPr>
              <w:t>” prasībām.</w:t>
            </w:r>
          </w:p>
        </w:tc>
        <w:tc>
          <w:tcPr>
            <w:tcW w:w="2264" w:type="dxa"/>
            <w:vAlign w:val="center"/>
          </w:tcPr>
          <w:p w:rsidR="00E2622A" w:rsidRPr="00E2622A" w:rsidRDefault="00E2622A" w:rsidP="00E2622A">
            <w:pPr>
              <w:suppressAutoHyphens/>
              <w:spacing w:after="0" w:line="240" w:lineRule="auto"/>
              <w:jc w:val="center"/>
              <w:rPr>
                <w:rFonts w:ascii="Times New Roman" w:hAnsi="Times New Roman" w:cs="Times New Roman"/>
                <w:sz w:val="24"/>
                <w:szCs w:val="24"/>
                <w:lang w:eastAsia="ar-SA"/>
              </w:rPr>
            </w:pPr>
            <w:r w:rsidRPr="00E2622A">
              <w:rPr>
                <w:rFonts w:ascii="Times New Roman" w:hAnsi="Times New Roman" w:cs="Times New Roman"/>
                <w:sz w:val="24"/>
                <w:szCs w:val="24"/>
              </w:rPr>
              <w:lastRenderedPageBreak/>
              <w:t>Pretendentam jāiesniedz produkta atbilstības apstiprinoša sertifikāta kopija</w:t>
            </w:r>
          </w:p>
        </w:tc>
        <w:tc>
          <w:tcPr>
            <w:tcW w:w="3402" w:type="dxa"/>
          </w:tcPr>
          <w:p w:rsidR="00E2622A" w:rsidRPr="00E2622A" w:rsidRDefault="00E2622A" w:rsidP="00E2622A">
            <w:pPr>
              <w:spacing w:after="0" w:line="240" w:lineRule="auto"/>
              <w:rPr>
                <w:rFonts w:ascii="Times New Roman" w:hAnsi="Times New Roman" w:cs="Times New Roman"/>
                <w:sz w:val="24"/>
                <w:szCs w:val="24"/>
              </w:rPr>
            </w:pPr>
          </w:p>
        </w:tc>
      </w:tr>
      <w:tr w:rsidR="00E2622A" w:rsidTr="002F4CBC">
        <w:tc>
          <w:tcPr>
            <w:tcW w:w="671" w:type="dxa"/>
            <w:vAlign w:val="center"/>
          </w:tcPr>
          <w:p w:rsidR="00E2622A" w:rsidRPr="00E2622A" w:rsidRDefault="00E2622A" w:rsidP="00E2622A">
            <w:pPr>
              <w:suppressAutoHyphens/>
              <w:spacing w:after="120" w:line="240" w:lineRule="auto"/>
              <w:jc w:val="center"/>
              <w:rPr>
                <w:rFonts w:ascii="Times New Roman" w:hAnsi="Times New Roman" w:cs="Times New Roman"/>
                <w:sz w:val="24"/>
                <w:szCs w:val="24"/>
                <w:lang w:eastAsia="ar-SA"/>
              </w:rPr>
            </w:pPr>
            <w:r w:rsidRPr="00E2622A">
              <w:rPr>
                <w:rFonts w:ascii="Times New Roman" w:hAnsi="Times New Roman" w:cs="Times New Roman"/>
                <w:sz w:val="24"/>
                <w:szCs w:val="24"/>
                <w:lang w:eastAsia="ar-SA"/>
              </w:rPr>
              <w:t>2.</w:t>
            </w:r>
          </w:p>
        </w:tc>
        <w:tc>
          <w:tcPr>
            <w:tcW w:w="3019" w:type="dxa"/>
            <w:vAlign w:val="center"/>
          </w:tcPr>
          <w:p w:rsidR="00E2622A" w:rsidRPr="00E2622A" w:rsidRDefault="00E2622A" w:rsidP="00E2622A">
            <w:pPr>
              <w:suppressAutoHyphens/>
              <w:spacing w:after="120" w:line="240" w:lineRule="auto"/>
              <w:rPr>
                <w:rFonts w:ascii="Times New Roman" w:hAnsi="Times New Roman" w:cs="Times New Roman"/>
                <w:sz w:val="24"/>
                <w:szCs w:val="24"/>
                <w:lang w:eastAsia="ar-SA"/>
              </w:rPr>
            </w:pPr>
            <w:r w:rsidRPr="00E2622A">
              <w:rPr>
                <w:rFonts w:ascii="Times New Roman" w:hAnsi="Times New Roman" w:cs="Times New Roman"/>
                <w:color w:val="000000" w:themeColor="text1"/>
                <w:sz w:val="24"/>
                <w:szCs w:val="24"/>
              </w:rPr>
              <w:t>Iekārtas nominālais barošanas spriegums.</w:t>
            </w:r>
          </w:p>
        </w:tc>
        <w:tc>
          <w:tcPr>
            <w:tcW w:w="2264" w:type="dxa"/>
            <w:vAlign w:val="center"/>
          </w:tcPr>
          <w:p w:rsidR="00E2622A" w:rsidRPr="00E2622A" w:rsidRDefault="00E2622A" w:rsidP="00E2622A">
            <w:pPr>
              <w:suppressAutoHyphens/>
              <w:spacing w:after="120" w:line="240" w:lineRule="auto"/>
              <w:jc w:val="center"/>
              <w:rPr>
                <w:rFonts w:ascii="Times New Roman" w:hAnsi="Times New Roman" w:cs="Times New Roman"/>
                <w:sz w:val="24"/>
                <w:szCs w:val="24"/>
                <w:lang w:eastAsia="ar-SA"/>
              </w:rPr>
            </w:pPr>
            <w:r w:rsidRPr="00E2622A">
              <w:rPr>
                <w:rFonts w:ascii="Times New Roman" w:hAnsi="Times New Roman" w:cs="Times New Roman"/>
                <w:color w:val="000000" w:themeColor="text1"/>
                <w:sz w:val="24"/>
                <w:szCs w:val="24"/>
              </w:rPr>
              <w:t>12V - 24V DC</w:t>
            </w:r>
          </w:p>
        </w:tc>
        <w:tc>
          <w:tcPr>
            <w:tcW w:w="3402" w:type="dxa"/>
          </w:tcPr>
          <w:p w:rsidR="00E2622A" w:rsidRPr="00E2622A" w:rsidRDefault="00E2622A" w:rsidP="00E2622A">
            <w:pPr>
              <w:spacing w:after="120" w:line="240" w:lineRule="auto"/>
              <w:rPr>
                <w:rFonts w:ascii="Times New Roman" w:hAnsi="Times New Roman" w:cs="Times New Roman"/>
                <w:sz w:val="24"/>
                <w:szCs w:val="24"/>
              </w:rPr>
            </w:pPr>
          </w:p>
        </w:tc>
      </w:tr>
      <w:tr w:rsidR="00E2622A" w:rsidTr="002F4CBC">
        <w:tc>
          <w:tcPr>
            <w:tcW w:w="671" w:type="dxa"/>
            <w:vAlign w:val="center"/>
          </w:tcPr>
          <w:p w:rsidR="00E2622A" w:rsidRPr="00E2622A" w:rsidRDefault="00E2622A" w:rsidP="00E2622A">
            <w:pPr>
              <w:suppressAutoHyphens/>
              <w:spacing w:after="120" w:line="240" w:lineRule="auto"/>
              <w:jc w:val="center"/>
              <w:rPr>
                <w:rFonts w:ascii="Times New Roman" w:hAnsi="Times New Roman" w:cs="Times New Roman"/>
                <w:sz w:val="24"/>
                <w:szCs w:val="24"/>
                <w:lang w:eastAsia="ar-SA"/>
              </w:rPr>
            </w:pPr>
            <w:r w:rsidRPr="00E2622A">
              <w:rPr>
                <w:rFonts w:ascii="Times New Roman" w:hAnsi="Times New Roman" w:cs="Times New Roman"/>
                <w:sz w:val="24"/>
                <w:szCs w:val="24"/>
                <w:lang w:eastAsia="ar-SA"/>
              </w:rPr>
              <w:t>3.</w:t>
            </w:r>
          </w:p>
        </w:tc>
        <w:tc>
          <w:tcPr>
            <w:tcW w:w="3019" w:type="dxa"/>
            <w:vAlign w:val="center"/>
          </w:tcPr>
          <w:p w:rsidR="00E2622A" w:rsidRPr="00E2622A" w:rsidRDefault="00E2622A" w:rsidP="00E2622A">
            <w:pPr>
              <w:suppressAutoHyphens/>
              <w:spacing w:after="120" w:line="240" w:lineRule="auto"/>
              <w:rPr>
                <w:rFonts w:ascii="Times New Roman" w:hAnsi="Times New Roman" w:cs="Times New Roman"/>
                <w:sz w:val="24"/>
                <w:szCs w:val="24"/>
                <w:lang w:eastAsia="ar-SA"/>
              </w:rPr>
            </w:pPr>
            <w:r w:rsidRPr="00E2622A">
              <w:rPr>
                <w:rFonts w:ascii="Times New Roman" w:hAnsi="Times New Roman" w:cs="Times New Roman"/>
                <w:sz w:val="24"/>
                <w:szCs w:val="24"/>
              </w:rPr>
              <w:t>Strāvas patēriņš pie izslēgtas aizdedzes.</w:t>
            </w:r>
          </w:p>
        </w:tc>
        <w:tc>
          <w:tcPr>
            <w:tcW w:w="2264" w:type="dxa"/>
            <w:vAlign w:val="center"/>
          </w:tcPr>
          <w:p w:rsidR="00E2622A" w:rsidRPr="00E2622A" w:rsidRDefault="00E2622A" w:rsidP="00E2622A">
            <w:pPr>
              <w:suppressAutoHyphens/>
              <w:spacing w:after="120" w:line="240" w:lineRule="auto"/>
              <w:jc w:val="center"/>
              <w:rPr>
                <w:rFonts w:ascii="Times New Roman" w:hAnsi="Times New Roman" w:cs="Times New Roman"/>
                <w:sz w:val="24"/>
                <w:szCs w:val="24"/>
              </w:rPr>
            </w:pPr>
            <w:r w:rsidRPr="00E2622A">
              <w:rPr>
                <w:rFonts w:ascii="Times New Roman" w:hAnsi="Times New Roman" w:cs="Times New Roman"/>
                <w:sz w:val="24"/>
                <w:szCs w:val="24"/>
              </w:rPr>
              <w:t xml:space="preserve">Ne vairāk kā </w:t>
            </w:r>
          </w:p>
          <w:p w:rsidR="00E2622A" w:rsidRPr="00E2622A" w:rsidRDefault="001F60A8" w:rsidP="00E2622A">
            <w:pPr>
              <w:suppressAutoHyphens/>
              <w:spacing w:after="120" w:line="240" w:lineRule="auto"/>
              <w:jc w:val="center"/>
              <w:rPr>
                <w:rFonts w:ascii="Times New Roman" w:hAnsi="Times New Roman" w:cs="Times New Roman"/>
                <w:sz w:val="24"/>
                <w:szCs w:val="24"/>
                <w:lang w:eastAsia="ar-SA"/>
              </w:rPr>
            </w:pPr>
            <w:r>
              <w:rPr>
                <w:rFonts w:ascii="Times New Roman" w:hAnsi="Times New Roman" w:cs="Times New Roman"/>
                <w:sz w:val="24"/>
                <w:szCs w:val="24"/>
              </w:rPr>
              <w:t>10</w:t>
            </w:r>
            <w:r w:rsidR="00E2622A" w:rsidRPr="00E2622A">
              <w:rPr>
                <w:rFonts w:ascii="Times New Roman" w:hAnsi="Times New Roman" w:cs="Times New Roman"/>
                <w:sz w:val="24"/>
                <w:szCs w:val="24"/>
              </w:rPr>
              <w:t>0 mA</w:t>
            </w:r>
          </w:p>
        </w:tc>
        <w:tc>
          <w:tcPr>
            <w:tcW w:w="3402" w:type="dxa"/>
          </w:tcPr>
          <w:p w:rsidR="00E2622A" w:rsidRPr="00E2622A" w:rsidRDefault="00E2622A" w:rsidP="00E2622A">
            <w:pPr>
              <w:spacing w:after="120" w:line="240" w:lineRule="auto"/>
              <w:rPr>
                <w:rFonts w:ascii="Times New Roman" w:hAnsi="Times New Roman" w:cs="Times New Roman"/>
                <w:sz w:val="24"/>
                <w:szCs w:val="24"/>
              </w:rPr>
            </w:pPr>
          </w:p>
        </w:tc>
      </w:tr>
      <w:tr w:rsidR="00E2622A" w:rsidTr="002F4CBC">
        <w:tc>
          <w:tcPr>
            <w:tcW w:w="671" w:type="dxa"/>
            <w:vAlign w:val="center"/>
          </w:tcPr>
          <w:p w:rsidR="00E2622A" w:rsidRPr="00E2622A" w:rsidRDefault="00E2622A" w:rsidP="00E2622A">
            <w:pPr>
              <w:suppressAutoHyphens/>
              <w:spacing w:after="120" w:line="240" w:lineRule="auto"/>
              <w:jc w:val="center"/>
              <w:rPr>
                <w:rFonts w:ascii="Times New Roman" w:hAnsi="Times New Roman" w:cs="Times New Roman"/>
                <w:sz w:val="24"/>
                <w:szCs w:val="24"/>
                <w:lang w:eastAsia="ar-SA"/>
              </w:rPr>
            </w:pPr>
            <w:r w:rsidRPr="00E2622A">
              <w:rPr>
                <w:rFonts w:ascii="Times New Roman" w:hAnsi="Times New Roman" w:cs="Times New Roman"/>
                <w:sz w:val="24"/>
                <w:szCs w:val="24"/>
                <w:lang w:eastAsia="ar-SA"/>
              </w:rPr>
              <w:t>4.</w:t>
            </w:r>
          </w:p>
        </w:tc>
        <w:tc>
          <w:tcPr>
            <w:tcW w:w="3019" w:type="dxa"/>
            <w:vAlign w:val="center"/>
          </w:tcPr>
          <w:p w:rsidR="00E2622A" w:rsidRPr="00E2622A" w:rsidRDefault="00E2622A" w:rsidP="00E2622A">
            <w:pPr>
              <w:suppressAutoHyphens/>
              <w:spacing w:after="120" w:line="240" w:lineRule="auto"/>
              <w:rPr>
                <w:rFonts w:ascii="Times New Roman" w:hAnsi="Times New Roman" w:cs="Times New Roman"/>
                <w:sz w:val="24"/>
                <w:szCs w:val="24"/>
                <w:lang w:eastAsia="ar-SA"/>
              </w:rPr>
            </w:pPr>
            <w:r w:rsidRPr="00E2622A">
              <w:rPr>
                <w:rFonts w:ascii="Times New Roman" w:hAnsi="Times New Roman" w:cs="Times New Roman"/>
                <w:color w:val="000000" w:themeColor="text1"/>
                <w:sz w:val="24"/>
                <w:szCs w:val="24"/>
              </w:rPr>
              <w:t>Pieslēgums pie transporta līdzekļa nepārtraukta barošanas sprieguma.</w:t>
            </w:r>
          </w:p>
        </w:tc>
        <w:tc>
          <w:tcPr>
            <w:tcW w:w="2264" w:type="dxa"/>
            <w:vAlign w:val="center"/>
          </w:tcPr>
          <w:p w:rsidR="00E2622A" w:rsidRPr="00E2622A" w:rsidRDefault="00E2622A" w:rsidP="00E2622A">
            <w:pPr>
              <w:suppressAutoHyphens/>
              <w:spacing w:after="120" w:line="240" w:lineRule="auto"/>
              <w:jc w:val="center"/>
              <w:rPr>
                <w:rFonts w:ascii="Times New Roman" w:hAnsi="Times New Roman" w:cs="Times New Roman"/>
                <w:sz w:val="24"/>
                <w:szCs w:val="24"/>
                <w:lang w:eastAsia="ar-SA"/>
              </w:rPr>
            </w:pPr>
            <w:r w:rsidRPr="00E2622A">
              <w:rPr>
                <w:rFonts w:ascii="Times New Roman" w:hAnsi="Times New Roman" w:cs="Times New Roman"/>
                <w:color w:val="000000" w:themeColor="text1"/>
                <w:sz w:val="24"/>
                <w:szCs w:val="24"/>
              </w:rPr>
              <w:t>Ir jānodrošina</w:t>
            </w:r>
          </w:p>
        </w:tc>
        <w:tc>
          <w:tcPr>
            <w:tcW w:w="3402" w:type="dxa"/>
          </w:tcPr>
          <w:p w:rsidR="00E2622A" w:rsidRPr="00E2622A" w:rsidRDefault="00E2622A" w:rsidP="00E2622A">
            <w:pPr>
              <w:spacing w:after="120" w:line="240" w:lineRule="auto"/>
              <w:rPr>
                <w:rFonts w:ascii="Times New Roman" w:hAnsi="Times New Roman" w:cs="Times New Roman"/>
                <w:sz w:val="24"/>
                <w:szCs w:val="24"/>
              </w:rPr>
            </w:pPr>
          </w:p>
        </w:tc>
      </w:tr>
      <w:tr w:rsidR="00E2622A" w:rsidTr="002F4CBC">
        <w:tc>
          <w:tcPr>
            <w:tcW w:w="671" w:type="dxa"/>
            <w:vAlign w:val="center"/>
          </w:tcPr>
          <w:p w:rsidR="00E2622A" w:rsidRPr="00E2622A" w:rsidRDefault="00354534" w:rsidP="00E2622A">
            <w:pPr>
              <w:suppressAutoHyphens/>
              <w:spacing w:after="12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5</w:t>
            </w:r>
            <w:r w:rsidR="00E2622A" w:rsidRPr="00E2622A">
              <w:rPr>
                <w:rFonts w:ascii="Times New Roman" w:hAnsi="Times New Roman" w:cs="Times New Roman"/>
                <w:sz w:val="24"/>
                <w:szCs w:val="24"/>
                <w:lang w:eastAsia="ar-SA"/>
              </w:rPr>
              <w:t>.</w:t>
            </w:r>
          </w:p>
        </w:tc>
        <w:tc>
          <w:tcPr>
            <w:tcW w:w="8685" w:type="dxa"/>
            <w:gridSpan w:val="3"/>
            <w:vAlign w:val="center"/>
          </w:tcPr>
          <w:p w:rsidR="00E2622A" w:rsidRPr="00E2622A" w:rsidRDefault="00E2622A" w:rsidP="00E2622A">
            <w:pPr>
              <w:spacing w:after="120" w:line="240" w:lineRule="auto"/>
              <w:rPr>
                <w:rFonts w:ascii="Times New Roman" w:hAnsi="Times New Roman" w:cs="Times New Roman"/>
                <w:sz w:val="24"/>
                <w:szCs w:val="24"/>
              </w:rPr>
            </w:pPr>
            <w:r w:rsidRPr="00E2622A">
              <w:rPr>
                <w:rFonts w:ascii="Times New Roman" w:hAnsi="Times New Roman" w:cs="Times New Roman"/>
                <w:color w:val="000000" w:themeColor="text1"/>
                <w:sz w:val="24"/>
                <w:szCs w:val="24"/>
              </w:rPr>
              <w:t>Transporta līdzekļa kustības un atrašanās vietas datu reģistrācijas biežums:</w:t>
            </w:r>
          </w:p>
        </w:tc>
      </w:tr>
      <w:tr w:rsidR="00E2622A" w:rsidTr="002F4CBC">
        <w:tc>
          <w:tcPr>
            <w:tcW w:w="671" w:type="dxa"/>
            <w:vAlign w:val="center"/>
          </w:tcPr>
          <w:p w:rsidR="00E2622A" w:rsidRPr="00E2622A" w:rsidRDefault="00354534" w:rsidP="00E2622A">
            <w:pPr>
              <w:suppressAutoHyphens/>
              <w:spacing w:after="12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5</w:t>
            </w:r>
            <w:r w:rsidR="00E2622A" w:rsidRPr="00E2622A">
              <w:rPr>
                <w:rFonts w:ascii="Times New Roman" w:hAnsi="Times New Roman" w:cs="Times New Roman"/>
                <w:sz w:val="24"/>
                <w:szCs w:val="24"/>
                <w:lang w:eastAsia="ar-SA"/>
              </w:rPr>
              <w:t>.1.</w:t>
            </w:r>
          </w:p>
        </w:tc>
        <w:tc>
          <w:tcPr>
            <w:tcW w:w="3019" w:type="dxa"/>
            <w:vAlign w:val="center"/>
          </w:tcPr>
          <w:p w:rsidR="00E2622A" w:rsidRPr="00E2622A" w:rsidRDefault="00E2622A" w:rsidP="00E2622A">
            <w:pPr>
              <w:suppressAutoHyphens/>
              <w:spacing w:after="120" w:line="240" w:lineRule="auto"/>
              <w:rPr>
                <w:rFonts w:ascii="Times New Roman" w:hAnsi="Times New Roman" w:cs="Times New Roman"/>
                <w:color w:val="000000" w:themeColor="text1"/>
                <w:sz w:val="24"/>
                <w:szCs w:val="24"/>
              </w:rPr>
            </w:pPr>
            <w:r w:rsidRPr="00E2622A">
              <w:rPr>
                <w:rFonts w:ascii="Times New Roman" w:hAnsi="Times New Roman" w:cs="Times New Roman"/>
                <w:color w:val="000000" w:themeColor="text1"/>
                <w:sz w:val="24"/>
                <w:szCs w:val="24"/>
              </w:rPr>
              <w:t>Pie ieslēgtas aizdedzes bez kustības</w:t>
            </w:r>
          </w:p>
        </w:tc>
        <w:tc>
          <w:tcPr>
            <w:tcW w:w="2264" w:type="dxa"/>
            <w:vAlign w:val="center"/>
          </w:tcPr>
          <w:p w:rsidR="00E2622A" w:rsidRPr="00E2622A" w:rsidRDefault="00E2622A" w:rsidP="00E2622A">
            <w:pPr>
              <w:suppressAutoHyphens/>
              <w:spacing w:after="120" w:line="240" w:lineRule="auto"/>
              <w:jc w:val="center"/>
              <w:rPr>
                <w:rFonts w:ascii="Times New Roman" w:hAnsi="Times New Roman" w:cs="Times New Roman"/>
                <w:sz w:val="24"/>
                <w:szCs w:val="24"/>
              </w:rPr>
            </w:pPr>
            <w:r w:rsidRPr="00E2622A">
              <w:rPr>
                <w:rFonts w:ascii="Times New Roman" w:hAnsi="Times New Roman" w:cs="Times New Roman"/>
                <w:color w:val="000000" w:themeColor="text1"/>
                <w:sz w:val="24"/>
                <w:szCs w:val="24"/>
              </w:rPr>
              <w:t>Ne retāk par 1 reizi minūtē</w:t>
            </w:r>
          </w:p>
        </w:tc>
        <w:tc>
          <w:tcPr>
            <w:tcW w:w="3402" w:type="dxa"/>
          </w:tcPr>
          <w:p w:rsidR="00E2622A" w:rsidRPr="00E2622A" w:rsidRDefault="00E2622A" w:rsidP="00E2622A">
            <w:pPr>
              <w:spacing w:after="120" w:line="240" w:lineRule="auto"/>
              <w:rPr>
                <w:rFonts w:ascii="Times New Roman" w:hAnsi="Times New Roman" w:cs="Times New Roman"/>
                <w:sz w:val="24"/>
                <w:szCs w:val="24"/>
              </w:rPr>
            </w:pPr>
          </w:p>
        </w:tc>
      </w:tr>
      <w:tr w:rsidR="00E2622A" w:rsidTr="002F4CBC">
        <w:tc>
          <w:tcPr>
            <w:tcW w:w="671" w:type="dxa"/>
            <w:vAlign w:val="center"/>
          </w:tcPr>
          <w:p w:rsidR="00E2622A" w:rsidRPr="00E2622A" w:rsidRDefault="00354534" w:rsidP="00E2622A">
            <w:pPr>
              <w:suppressAutoHyphens/>
              <w:spacing w:after="12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5</w:t>
            </w:r>
            <w:r w:rsidR="00E2622A" w:rsidRPr="00E2622A">
              <w:rPr>
                <w:rFonts w:ascii="Times New Roman" w:hAnsi="Times New Roman" w:cs="Times New Roman"/>
                <w:sz w:val="24"/>
                <w:szCs w:val="24"/>
                <w:lang w:eastAsia="ar-SA"/>
              </w:rPr>
              <w:t>.2.</w:t>
            </w:r>
          </w:p>
        </w:tc>
        <w:tc>
          <w:tcPr>
            <w:tcW w:w="3019" w:type="dxa"/>
            <w:vAlign w:val="center"/>
          </w:tcPr>
          <w:p w:rsidR="00E2622A" w:rsidRPr="00E2622A" w:rsidRDefault="00E2622A" w:rsidP="00E2622A">
            <w:pPr>
              <w:suppressAutoHyphens/>
              <w:spacing w:after="120" w:line="240" w:lineRule="auto"/>
              <w:rPr>
                <w:rFonts w:ascii="Times New Roman" w:hAnsi="Times New Roman" w:cs="Times New Roman"/>
                <w:color w:val="000000" w:themeColor="text1"/>
                <w:sz w:val="24"/>
                <w:szCs w:val="24"/>
              </w:rPr>
            </w:pPr>
            <w:r w:rsidRPr="00E2622A">
              <w:rPr>
                <w:rFonts w:ascii="Times New Roman" w:hAnsi="Times New Roman" w:cs="Times New Roman"/>
                <w:color w:val="000000" w:themeColor="text1"/>
                <w:sz w:val="24"/>
                <w:szCs w:val="24"/>
              </w:rPr>
              <w:t>Pie ieslēgtas aizdedzes braukšanas sākšanas, pārkārtošanās, nogriešanās, apgriešanās braukšanai pretējā virzienā u.tml. gadījumos</w:t>
            </w:r>
          </w:p>
        </w:tc>
        <w:tc>
          <w:tcPr>
            <w:tcW w:w="2264" w:type="dxa"/>
            <w:vAlign w:val="center"/>
          </w:tcPr>
          <w:p w:rsidR="00E2622A" w:rsidRPr="00E2622A" w:rsidRDefault="00032E72" w:rsidP="00E2622A">
            <w:pPr>
              <w:suppressAutoHyphens/>
              <w:spacing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Ne retāk par 1 reizi 8</w:t>
            </w:r>
            <w:r w:rsidR="00E2622A" w:rsidRPr="00E2622A">
              <w:rPr>
                <w:rFonts w:ascii="Times New Roman" w:hAnsi="Times New Roman" w:cs="Times New Roman"/>
                <w:color w:val="000000" w:themeColor="text1"/>
                <w:sz w:val="24"/>
                <w:szCs w:val="24"/>
              </w:rPr>
              <w:t xml:space="preserve"> sekundēs</w:t>
            </w:r>
          </w:p>
        </w:tc>
        <w:tc>
          <w:tcPr>
            <w:tcW w:w="3402" w:type="dxa"/>
          </w:tcPr>
          <w:p w:rsidR="00E2622A" w:rsidRPr="00E2622A" w:rsidRDefault="00E2622A" w:rsidP="00E2622A">
            <w:pPr>
              <w:spacing w:after="120" w:line="240" w:lineRule="auto"/>
              <w:rPr>
                <w:rFonts w:ascii="Times New Roman" w:hAnsi="Times New Roman" w:cs="Times New Roman"/>
                <w:sz w:val="24"/>
                <w:szCs w:val="24"/>
              </w:rPr>
            </w:pPr>
          </w:p>
        </w:tc>
      </w:tr>
      <w:tr w:rsidR="00E2622A" w:rsidTr="002F4CBC">
        <w:tc>
          <w:tcPr>
            <w:tcW w:w="671" w:type="dxa"/>
            <w:vAlign w:val="center"/>
          </w:tcPr>
          <w:p w:rsidR="00E2622A" w:rsidRPr="00E2622A" w:rsidRDefault="00354534" w:rsidP="00E2622A">
            <w:pPr>
              <w:suppressAutoHyphens/>
              <w:spacing w:after="12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5</w:t>
            </w:r>
            <w:r w:rsidR="00E2622A" w:rsidRPr="00E2622A">
              <w:rPr>
                <w:rFonts w:ascii="Times New Roman" w:hAnsi="Times New Roman" w:cs="Times New Roman"/>
                <w:sz w:val="24"/>
                <w:szCs w:val="24"/>
                <w:lang w:eastAsia="ar-SA"/>
              </w:rPr>
              <w:t>.3.</w:t>
            </w:r>
          </w:p>
        </w:tc>
        <w:tc>
          <w:tcPr>
            <w:tcW w:w="3019" w:type="dxa"/>
            <w:vAlign w:val="center"/>
          </w:tcPr>
          <w:p w:rsidR="00E2622A" w:rsidRPr="00E2622A" w:rsidRDefault="00E2622A" w:rsidP="00E2622A">
            <w:pPr>
              <w:suppressAutoHyphens/>
              <w:spacing w:after="120" w:line="240" w:lineRule="auto"/>
              <w:rPr>
                <w:rFonts w:ascii="Times New Roman" w:hAnsi="Times New Roman" w:cs="Times New Roman"/>
                <w:color w:val="000000" w:themeColor="text1"/>
                <w:sz w:val="24"/>
                <w:szCs w:val="24"/>
              </w:rPr>
            </w:pPr>
            <w:r w:rsidRPr="00E2622A">
              <w:rPr>
                <w:rFonts w:ascii="Times New Roman" w:hAnsi="Times New Roman" w:cs="Times New Roman"/>
                <w:color w:val="000000" w:themeColor="text1"/>
                <w:sz w:val="24"/>
                <w:szCs w:val="24"/>
              </w:rPr>
              <w:t>Pie ieslēgtas aizdedzes taisnvirziena kustībā</w:t>
            </w:r>
          </w:p>
        </w:tc>
        <w:tc>
          <w:tcPr>
            <w:tcW w:w="2264" w:type="dxa"/>
            <w:vAlign w:val="center"/>
          </w:tcPr>
          <w:p w:rsidR="00E2622A" w:rsidRPr="00E2622A" w:rsidRDefault="00E2622A" w:rsidP="00E2622A">
            <w:pPr>
              <w:suppressAutoHyphens/>
              <w:spacing w:after="120" w:line="240" w:lineRule="auto"/>
              <w:jc w:val="center"/>
              <w:rPr>
                <w:rFonts w:ascii="Times New Roman" w:hAnsi="Times New Roman" w:cs="Times New Roman"/>
                <w:color w:val="000000" w:themeColor="text1"/>
                <w:sz w:val="24"/>
                <w:szCs w:val="24"/>
              </w:rPr>
            </w:pPr>
            <w:r w:rsidRPr="00E2622A">
              <w:rPr>
                <w:rFonts w:ascii="Times New Roman" w:hAnsi="Times New Roman" w:cs="Times New Roman"/>
                <w:color w:val="000000" w:themeColor="text1"/>
                <w:sz w:val="24"/>
                <w:szCs w:val="24"/>
              </w:rPr>
              <w:t>Ne retāk par 1 reizi 10 sekundēs</w:t>
            </w:r>
          </w:p>
        </w:tc>
        <w:tc>
          <w:tcPr>
            <w:tcW w:w="3402" w:type="dxa"/>
          </w:tcPr>
          <w:p w:rsidR="00E2622A" w:rsidRPr="00E2622A" w:rsidRDefault="00E2622A" w:rsidP="00E2622A">
            <w:pPr>
              <w:spacing w:after="120" w:line="240" w:lineRule="auto"/>
              <w:rPr>
                <w:rFonts w:ascii="Times New Roman" w:hAnsi="Times New Roman" w:cs="Times New Roman"/>
                <w:sz w:val="24"/>
                <w:szCs w:val="24"/>
              </w:rPr>
            </w:pPr>
          </w:p>
        </w:tc>
      </w:tr>
      <w:tr w:rsidR="00E2622A" w:rsidTr="002F4CBC">
        <w:tc>
          <w:tcPr>
            <w:tcW w:w="671" w:type="dxa"/>
            <w:vAlign w:val="center"/>
          </w:tcPr>
          <w:p w:rsidR="00E2622A" w:rsidRPr="00E2622A" w:rsidRDefault="00354534" w:rsidP="00E2622A">
            <w:pPr>
              <w:suppressAutoHyphens/>
              <w:spacing w:after="12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5</w:t>
            </w:r>
            <w:r w:rsidR="00E2622A" w:rsidRPr="00E2622A">
              <w:rPr>
                <w:rFonts w:ascii="Times New Roman" w:hAnsi="Times New Roman" w:cs="Times New Roman"/>
                <w:sz w:val="24"/>
                <w:szCs w:val="24"/>
                <w:lang w:eastAsia="ar-SA"/>
              </w:rPr>
              <w:t>.4.</w:t>
            </w:r>
          </w:p>
        </w:tc>
        <w:tc>
          <w:tcPr>
            <w:tcW w:w="3019" w:type="dxa"/>
            <w:vAlign w:val="center"/>
          </w:tcPr>
          <w:p w:rsidR="00E2622A" w:rsidRPr="00E2622A" w:rsidRDefault="00E2622A" w:rsidP="00E2622A">
            <w:pPr>
              <w:suppressAutoHyphens/>
              <w:spacing w:after="120" w:line="240" w:lineRule="auto"/>
              <w:rPr>
                <w:rFonts w:ascii="Times New Roman" w:hAnsi="Times New Roman" w:cs="Times New Roman"/>
                <w:color w:val="000000" w:themeColor="text1"/>
                <w:sz w:val="24"/>
                <w:szCs w:val="24"/>
              </w:rPr>
            </w:pPr>
            <w:r w:rsidRPr="00E2622A">
              <w:rPr>
                <w:rFonts w:ascii="Times New Roman" w:hAnsi="Times New Roman" w:cs="Times New Roman"/>
                <w:color w:val="000000" w:themeColor="text1"/>
                <w:sz w:val="24"/>
                <w:szCs w:val="24"/>
              </w:rPr>
              <w:t>Pie izslēgtas aizdedzes</w:t>
            </w:r>
          </w:p>
        </w:tc>
        <w:tc>
          <w:tcPr>
            <w:tcW w:w="2264" w:type="dxa"/>
            <w:vAlign w:val="center"/>
          </w:tcPr>
          <w:p w:rsidR="00E2622A" w:rsidRPr="00E2622A" w:rsidRDefault="00E2622A" w:rsidP="00E2622A">
            <w:pPr>
              <w:suppressAutoHyphens/>
              <w:spacing w:after="120" w:line="240" w:lineRule="auto"/>
              <w:jc w:val="center"/>
              <w:rPr>
                <w:rFonts w:ascii="Times New Roman" w:hAnsi="Times New Roman" w:cs="Times New Roman"/>
                <w:color w:val="000000" w:themeColor="text1"/>
                <w:sz w:val="24"/>
                <w:szCs w:val="24"/>
              </w:rPr>
            </w:pPr>
            <w:r w:rsidRPr="00E2622A">
              <w:rPr>
                <w:rFonts w:ascii="Times New Roman" w:hAnsi="Times New Roman" w:cs="Times New Roman"/>
                <w:color w:val="000000" w:themeColor="text1"/>
                <w:sz w:val="24"/>
                <w:szCs w:val="24"/>
              </w:rPr>
              <w:t xml:space="preserve">Ne retāk par 1 reizi </w:t>
            </w:r>
            <w:r w:rsidR="00354534">
              <w:rPr>
                <w:rFonts w:ascii="Times New Roman" w:hAnsi="Times New Roman" w:cs="Times New Roman"/>
                <w:color w:val="000000" w:themeColor="text1"/>
                <w:sz w:val="24"/>
                <w:szCs w:val="24"/>
              </w:rPr>
              <w:t xml:space="preserve">3 </w:t>
            </w:r>
            <w:r w:rsidRPr="00E2622A">
              <w:rPr>
                <w:rFonts w:ascii="Times New Roman" w:hAnsi="Times New Roman" w:cs="Times New Roman"/>
                <w:color w:val="000000" w:themeColor="text1"/>
                <w:sz w:val="24"/>
                <w:szCs w:val="24"/>
              </w:rPr>
              <w:t>stundā</w:t>
            </w:r>
            <w:r w:rsidR="00354534">
              <w:rPr>
                <w:rFonts w:ascii="Times New Roman" w:hAnsi="Times New Roman" w:cs="Times New Roman"/>
                <w:color w:val="000000" w:themeColor="text1"/>
                <w:sz w:val="24"/>
                <w:szCs w:val="24"/>
              </w:rPr>
              <w:t>s</w:t>
            </w:r>
          </w:p>
        </w:tc>
        <w:tc>
          <w:tcPr>
            <w:tcW w:w="3402" w:type="dxa"/>
          </w:tcPr>
          <w:p w:rsidR="00E2622A" w:rsidRPr="00E2622A" w:rsidRDefault="00E2622A" w:rsidP="00E2622A">
            <w:pPr>
              <w:spacing w:after="120" w:line="240" w:lineRule="auto"/>
              <w:rPr>
                <w:rFonts w:ascii="Times New Roman" w:hAnsi="Times New Roman" w:cs="Times New Roman"/>
                <w:sz w:val="24"/>
                <w:szCs w:val="24"/>
              </w:rPr>
            </w:pPr>
          </w:p>
        </w:tc>
      </w:tr>
      <w:tr w:rsidR="00E2622A" w:rsidTr="002F4CBC">
        <w:tc>
          <w:tcPr>
            <w:tcW w:w="671" w:type="dxa"/>
            <w:vAlign w:val="center"/>
          </w:tcPr>
          <w:p w:rsidR="00E2622A" w:rsidRPr="00E2622A" w:rsidRDefault="00E2622A" w:rsidP="00E2622A">
            <w:pPr>
              <w:suppressAutoHyphens/>
              <w:spacing w:after="120" w:line="240" w:lineRule="auto"/>
              <w:jc w:val="center"/>
              <w:rPr>
                <w:rFonts w:ascii="Times New Roman" w:hAnsi="Times New Roman" w:cs="Times New Roman"/>
                <w:sz w:val="24"/>
                <w:szCs w:val="24"/>
                <w:lang w:eastAsia="ar-SA"/>
              </w:rPr>
            </w:pPr>
            <w:r w:rsidRPr="00E2622A">
              <w:rPr>
                <w:rFonts w:ascii="Times New Roman" w:hAnsi="Times New Roman" w:cs="Times New Roman"/>
                <w:sz w:val="24"/>
                <w:szCs w:val="24"/>
                <w:lang w:eastAsia="ar-SA"/>
              </w:rPr>
              <w:t>8.</w:t>
            </w:r>
          </w:p>
        </w:tc>
        <w:tc>
          <w:tcPr>
            <w:tcW w:w="8685" w:type="dxa"/>
            <w:gridSpan w:val="3"/>
            <w:vAlign w:val="center"/>
          </w:tcPr>
          <w:p w:rsidR="00E2622A" w:rsidRPr="00E2622A" w:rsidRDefault="00F423B8" w:rsidP="00E2622A">
            <w:pPr>
              <w:spacing w:after="120" w:line="240" w:lineRule="auto"/>
              <w:rPr>
                <w:rFonts w:ascii="Times New Roman" w:hAnsi="Times New Roman" w:cs="Times New Roman"/>
                <w:sz w:val="24"/>
                <w:szCs w:val="24"/>
              </w:rPr>
            </w:pPr>
            <w:r>
              <w:rPr>
                <w:rFonts w:ascii="Times New Roman" w:hAnsi="Times New Roman" w:cs="Times New Roman"/>
                <w:color w:val="000000" w:themeColor="text1"/>
                <w:sz w:val="24"/>
                <w:szCs w:val="24"/>
              </w:rPr>
              <w:t>Iekārtas veiktspējas prasības</w:t>
            </w:r>
            <w:r w:rsidR="00E2622A" w:rsidRPr="00E2622A">
              <w:rPr>
                <w:rFonts w:ascii="Times New Roman" w:hAnsi="Times New Roman" w:cs="Times New Roman"/>
                <w:color w:val="000000" w:themeColor="text1"/>
                <w:sz w:val="24"/>
                <w:szCs w:val="24"/>
              </w:rPr>
              <w:t>:</w:t>
            </w:r>
          </w:p>
        </w:tc>
      </w:tr>
      <w:tr w:rsidR="00E2622A" w:rsidTr="002F4CBC">
        <w:tc>
          <w:tcPr>
            <w:tcW w:w="671" w:type="dxa"/>
            <w:vAlign w:val="center"/>
          </w:tcPr>
          <w:p w:rsidR="00E2622A" w:rsidRPr="00E2622A" w:rsidRDefault="00354534" w:rsidP="00E2622A">
            <w:pPr>
              <w:suppressAutoHyphens/>
              <w:spacing w:after="12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8.1</w:t>
            </w:r>
            <w:r w:rsidR="00E2622A" w:rsidRPr="00E2622A">
              <w:rPr>
                <w:rFonts w:ascii="Times New Roman" w:hAnsi="Times New Roman" w:cs="Times New Roman"/>
                <w:sz w:val="24"/>
                <w:szCs w:val="24"/>
                <w:lang w:eastAsia="ar-SA"/>
              </w:rPr>
              <w:t>.</w:t>
            </w:r>
          </w:p>
        </w:tc>
        <w:tc>
          <w:tcPr>
            <w:tcW w:w="3019" w:type="dxa"/>
            <w:vAlign w:val="center"/>
          </w:tcPr>
          <w:p w:rsidR="00E2622A" w:rsidRPr="00E2622A" w:rsidRDefault="00E2622A" w:rsidP="00E2622A">
            <w:pPr>
              <w:suppressAutoHyphens/>
              <w:spacing w:after="120" w:line="240" w:lineRule="auto"/>
              <w:rPr>
                <w:rFonts w:ascii="Times New Roman" w:hAnsi="Times New Roman" w:cs="Times New Roman"/>
                <w:color w:val="000000" w:themeColor="text1"/>
                <w:sz w:val="24"/>
                <w:szCs w:val="24"/>
              </w:rPr>
            </w:pPr>
            <w:r w:rsidRPr="00E2622A">
              <w:rPr>
                <w:rFonts w:ascii="Times New Roman" w:hAnsi="Times New Roman" w:cs="Times New Roman"/>
                <w:color w:val="000000" w:themeColor="text1"/>
                <w:sz w:val="24"/>
                <w:szCs w:val="24"/>
              </w:rPr>
              <w:t>Darbības temperatūra</w:t>
            </w:r>
          </w:p>
        </w:tc>
        <w:tc>
          <w:tcPr>
            <w:tcW w:w="2264" w:type="dxa"/>
            <w:vAlign w:val="center"/>
          </w:tcPr>
          <w:p w:rsidR="00E2622A" w:rsidRPr="00E2622A" w:rsidRDefault="00F423B8" w:rsidP="00F423B8">
            <w:pPr>
              <w:suppressAutoHyphens/>
              <w:spacing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Diapazonā</w:t>
            </w:r>
            <w:r w:rsidR="00E2622A" w:rsidRPr="00E2622A">
              <w:rPr>
                <w:rFonts w:ascii="Times New Roman" w:hAnsi="Times New Roman" w:cs="Times New Roman"/>
                <w:color w:val="000000" w:themeColor="text1"/>
                <w:sz w:val="24"/>
                <w:szCs w:val="24"/>
              </w:rPr>
              <w:t xml:space="preserve">: </w:t>
            </w:r>
          </w:p>
          <w:p w:rsidR="00E2622A" w:rsidRPr="00E2622A" w:rsidRDefault="00E2622A" w:rsidP="00E2622A">
            <w:pPr>
              <w:suppressAutoHyphens/>
              <w:spacing w:after="120" w:line="240" w:lineRule="auto"/>
              <w:jc w:val="center"/>
              <w:rPr>
                <w:rFonts w:ascii="Times New Roman" w:hAnsi="Times New Roman" w:cs="Times New Roman"/>
                <w:color w:val="000000" w:themeColor="text1"/>
                <w:sz w:val="24"/>
                <w:szCs w:val="24"/>
              </w:rPr>
            </w:pPr>
            <w:r w:rsidRPr="00E2622A">
              <w:rPr>
                <w:rFonts w:ascii="Times New Roman" w:hAnsi="Times New Roman" w:cs="Times New Roman"/>
                <w:color w:val="000000" w:themeColor="text1"/>
                <w:sz w:val="24"/>
                <w:szCs w:val="24"/>
              </w:rPr>
              <w:t>-30°C –  +40°C</w:t>
            </w:r>
          </w:p>
        </w:tc>
        <w:tc>
          <w:tcPr>
            <w:tcW w:w="3402" w:type="dxa"/>
          </w:tcPr>
          <w:p w:rsidR="00E2622A" w:rsidRPr="00E2622A" w:rsidRDefault="00E2622A" w:rsidP="00E2622A">
            <w:pPr>
              <w:spacing w:after="120" w:line="240" w:lineRule="auto"/>
              <w:rPr>
                <w:rFonts w:ascii="Times New Roman" w:hAnsi="Times New Roman" w:cs="Times New Roman"/>
                <w:sz w:val="24"/>
                <w:szCs w:val="24"/>
              </w:rPr>
            </w:pPr>
          </w:p>
        </w:tc>
      </w:tr>
      <w:tr w:rsidR="00E2622A" w:rsidTr="002F4CBC">
        <w:tc>
          <w:tcPr>
            <w:tcW w:w="671" w:type="dxa"/>
            <w:vAlign w:val="center"/>
          </w:tcPr>
          <w:p w:rsidR="00E2622A" w:rsidRPr="00E2622A" w:rsidRDefault="00354534" w:rsidP="00E2622A">
            <w:pPr>
              <w:suppressAutoHyphens/>
              <w:spacing w:after="12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8.2</w:t>
            </w:r>
            <w:r w:rsidR="00E2622A" w:rsidRPr="00E2622A">
              <w:rPr>
                <w:rFonts w:ascii="Times New Roman" w:hAnsi="Times New Roman" w:cs="Times New Roman"/>
                <w:sz w:val="24"/>
                <w:szCs w:val="24"/>
                <w:lang w:eastAsia="ar-SA"/>
              </w:rPr>
              <w:t>.</w:t>
            </w:r>
          </w:p>
        </w:tc>
        <w:tc>
          <w:tcPr>
            <w:tcW w:w="3019" w:type="dxa"/>
            <w:vAlign w:val="center"/>
          </w:tcPr>
          <w:p w:rsidR="00E2622A" w:rsidRPr="00E2622A" w:rsidRDefault="00E2622A" w:rsidP="00E2622A">
            <w:pPr>
              <w:tabs>
                <w:tab w:val="left" w:pos="987"/>
                <w:tab w:val="num" w:pos="1440"/>
              </w:tabs>
              <w:spacing w:after="120" w:line="240" w:lineRule="auto"/>
              <w:rPr>
                <w:rFonts w:ascii="Times New Roman" w:hAnsi="Times New Roman" w:cs="Times New Roman"/>
                <w:sz w:val="24"/>
                <w:szCs w:val="24"/>
              </w:rPr>
            </w:pPr>
            <w:r w:rsidRPr="00E2622A">
              <w:rPr>
                <w:rFonts w:ascii="Times New Roman" w:hAnsi="Times New Roman" w:cs="Times New Roman"/>
                <w:color w:val="000000" w:themeColor="text1"/>
                <w:sz w:val="24"/>
                <w:szCs w:val="24"/>
              </w:rPr>
              <w:t>Iekārtas nodrošinājums pret bojājumiem</w:t>
            </w:r>
          </w:p>
          <w:p w:rsidR="00E2622A" w:rsidRPr="00E2622A" w:rsidRDefault="00E2622A" w:rsidP="00E2622A">
            <w:pPr>
              <w:suppressAutoHyphens/>
              <w:spacing w:after="120" w:line="240" w:lineRule="auto"/>
              <w:rPr>
                <w:rFonts w:ascii="Times New Roman" w:hAnsi="Times New Roman" w:cs="Times New Roman"/>
                <w:color w:val="000000" w:themeColor="text1"/>
                <w:sz w:val="24"/>
                <w:szCs w:val="24"/>
              </w:rPr>
            </w:pPr>
          </w:p>
        </w:tc>
        <w:tc>
          <w:tcPr>
            <w:tcW w:w="2264" w:type="dxa"/>
            <w:vAlign w:val="center"/>
          </w:tcPr>
          <w:p w:rsidR="00E2622A" w:rsidRPr="00E2622A" w:rsidRDefault="00E2622A" w:rsidP="00E2622A">
            <w:pPr>
              <w:suppressAutoHyphens/>
              <w:spacing w:after="0" w:line="240" w:lineRule="auto"/>
              <w:jc w:val="center"/>
              <w:rPr>
                <w:rFonts w:ascii="Times New Roman" w:hAnsi="Times New Roman" w:cs="Times New Roman"/>
                <w:color w:val="000000" w:themeColor="text1"/>
                <w:sz w:val="24"/>
                <w:szCs w:val="24"/>
              </w:rPr>
            </w:pPr>
            <w:r w:rsidRPr="00E2622A">
              <w:rPr>
                <w:rFonts w:ascii="Times New Roman" w:hAnsi="Times New Roman" w:cs="Times New Roman"/>
                <w:color w:val="000000" w:themeColor="text1"/>
                <w:sz w:val="24"/>
                <w:szCs w:val="24"/>
              </w:rPr>
              <w:t xml:space="preserve">Iekārtas ir nokomplektētas un noplombētas, lai novērstu tīšus bojājumus </w:t>
            </w:r>
          </w:p>
          <w:p w:rsidR="00E2622A" w:rsidRPr="00E2622A" w:rsidRDefault="00E2622A" w:rsidP="00E2622A">
            <w:pPr>
              <w:suppressAutoHyphens/>
              <w:spacing w:after="120" w:line="240" w:lineRule="auto"/>
              <w:jc w:val="center"/>
              <w:rPr>
                <w:rFonts w:ascii="Times New Roman" w:hAnsi="Times New Roman" w:cs="Times New Roman"/>
                <w:color w:val="000000" w:themeColor="text1"/>
                <w:sz w:val="24"/>
                <w:szCs w:val="24"/>
              </w:rPr>
            </w:pPr>
            <w:r w:rsidRPr="00E2622A">
              <w:rPr>
                <w:rFonts w:ascii="Times New Roman" w:hAnsi="Times New Roman" w:cs="Times New Roman"/>
                <w:color w:val="000000" w:themeColor="text1"/>
                <w:sz w:val="24"/>
                <w:szCs w:val="24"/>
              </w:rPr>
              <w:t>(piem. antenu atvienošanu u.c.)</w:t>
            </w:r>
          </w:p>
        </w:tc>
        <w:tc>
          <w:tcPr>
            <w:tcW w:w="3402" w:type="dxa"/>
          </w:tcPr>
          <w:p w:rsidR="00E2622A" w:rsidRPr="00E2622A" w:rsidRDefault="00E2622A" w:rsidP="00E2622A">
            <w:pPr>
              <w:spacing w:after="120" w:line="240" w:lineRule="auto"/>
              <w:rPr>
                <w:rFonts w:ascii="Times New Roman" w:hAnsi="Times New Roman" w:cs="Times New Roman"/>
                <w:sz w:val="24"/>
                <w:szCs w:val="24"/>
              </w:rPr>
            </w:pPr>
          </w:p>
        </w:tc>
      </w:tr>
      <w:tr w:rsidR="00F423B8" w:rsidTr="002F4CBC">
        <w:tc>
          <w:tcPr>
            <w:tcW w:w="671" w:type="dxa"/>
            <w:vAlign w:val="center"/>
          </w:tcPr>
          <w:p w:rsidR="00F423B8" w:rsidRDefault="00F423B8" w:rsidP="00E2622A">
            <w:pPr>
              <w:suppressAutoHyphens/>
              <w:spacing w:after="120" w:line="240" w:lineRule="auto"/>
              <w:jc w:val="center"/>
              <w:rPr>
                <w:rFonts w:ascii="Times New Roman" w:hAnsi="Times New Roman" w:cs="Times New Roman"/>
                <w:sz w:val="24"/>
                <w:szCs w:val="24"/>
                <w:lang w:eastAsia="ar-SA"/>
              </w:rPr>
            </w:pPr>
          </w:p>
          <w:p w:rsidR="00F423B8" w:rsidRDefault="00F423B8" w:rsidP="00E2622A">
            <w:pPr>
              <w:suppressAutoHyphens/>
              <w:spacing w:after="120" w:line="240" w:lineRule="auto"/>
              <w:jc w:val="center"/>
              <w:rPr>
                <w:rFonts w:ascii="Times New Roman" w:hAnsi="Times New Roman" w:cs="Times New Roman"/>
                <w:sz w:val="24"/>
                <w:szCs w:val="24"/>
                <w:lang w:eastAsia="ar-SA"/>
              </w:rPr>
            </w:pPr>
          </w:p>
          <w:p w:rsidR="00F423B8" w:rsidRDefault="00F423B8" w:rsidP="00F423B8">
            <w:pPr>
              <w:suppressAutoHyphens/>
              <w:spacing w:after="120" w:line="240" w:lineRule="auto"/>
              <w:rPr>
                <w:rFonts w:ascii="Times New Roman" w:hAnsi="Times New Roman" w:cs="Times New Roman"/>
                <w:sz w:val="24"/>
                <w:szCs w:val="24"/>
                <w:lang w:eastAsia="ar-SA"/>
              </w:rPr>
            </w:pPr>
          </w:p>
        </w:tc>
        <w:tc>
          <w:tcPr>
            <w:tcW w:w="3019" w:type="dxa"/>
            <w:vAlign w:val="center"/>
          </w:tcPr>
          <w:p w:rsidR="00F423B8" w:rsidRPr="00E2622A" w:rsidRDefault="00F423B8" w:rsidP="00E2622A">
            <w:pPr>
              <w:tabs>
                <w:tab w:val="left" w:pos="987"/>
                <w:tab w:val="num" w:pos="1440"/>
              </w:tabs>
              <w:spacing w:after="120" w:line="240" w:lineRule="auto"/>
              <w:rPr>
                <w:rFonts w:ascii="Times New Roman" w:hAnsi="Times New Roman" w:cs="Times New Roman"/>
                <w:color w:val="000000" w:themeColor="text1"/>
                <w:sz w:val="24"/>
                <w:szCs w:val="24"/>
              </w:rPr>
            </w:pPr>
          </w:p>
        </w:tc>
        <w:tc>
          <w:tcPr>
            <w:tcW w:w="2264" w:type="dxa"/>
            <w:vAlign w:val="center"/>
          </w:tcPr>
          <w:p w:rsidR="00F423B8" w:rsidRPr="00E2622A" w:rsidRDefault="00F423B8" w:rsidP="00E2622A">
            <w:pPr>
              <w:suppressAutoHyphens/>
              <w:spacing w:after="0" w:line="240" w:lineRule="auto"/>
              <w:jc w:val="center"/>
              <w:rPr>
                <w:rFonts w:ascii="Times New Roman" w:hAnsi="Times New Roman" w:cs="Times New Roman"/>
                <w:color w:val="000000" w:themeColor="text1"/>
                <w:sz w:val="24"/>
                <w:szCs w:val="24"/>
              </w:rPr>
            </w:pPr>
          </w:p>
        </w:tc>
        <w:tc>
          <w:tcPr>
            <w:tcW w:w="3402" w:type="dxa"/>
          </w:tcPr>
          <w:p w:rsidR="00F423B8" w:rsidRPr="00E2622A" w:rsidRDefault="00F423B8" w:rsidP="00E2622A">
            <w:pPr>
              <w:spacing w:after="120" w:line="240" w:lineRule="auto"/>
              <w:rPr>
                <w:rFonts w:ascii="Times New Roman" w:hAnsi="Times New Roman" w:cs="Times New Roman"/>
                <w:sz w:val="24"/>
                <w:szCs w:val="24"/>
              </w:rPr>
            </w:pPr>
          </w:p>
        </w:tc>
      </w:tr>
      <w:tr w:rsidR="00E2622A" w:rsidTr="002F4CBC">
        <w:tc>
          <w:tcPr>
            <w:tcW w:w="9356" w:type="dxa"/>
            <w:gridSpan w:val="4"/>
            <w:tcBorders>
              <w:left w:val="nil"/>
              <w:right w:val="nil"/>
            </w:tcBorders>
            <w:vAlign w:val="center"/>
          </w:tcPr>
          <w:p w:rsidR="00E2622A" w:rsidRPr="00F423B8" w:rsidRDefault="00E2622A" w:rsidP="00F423B8">
            <w:pPr>
              <w:pStyle w:val="Sarakstarindkopa"/>
              <w:numPr>
                <w:ilvl w:val="0"/>
                <w:numId w:val="4"/>
              </w:numPr>
              <w:spacing w:before="120" w:after="120" w:line="240" w:lineRule="auto"/>
              <w:ind w:left="1077" w:right="-101" w:hanging="357"/>
              <w:rPr>
                <w:rFonts w:ascii="Times New Roman" w:hAnsi="Times New Roman" w:cs="Times New Roman"/>
                <w:b/>
                <w:bCs/>
                <w:i/>
                <w:iCs/>
                <w:sz w:val="24"/>
                <w:szCs w:val="24"/>
                <w:u w:val="single"/>
              </w:rPr>
            </w:pPr>
            <w:r w:rsidRPr="00F423B8">
              <w:rPr>
                <w:rFonts w:ascii="Times New Roman" w:hAnsi="Times New Roman" w:cs="Times New Roman"/>
                <w:b/>
                <w:bCs/>
                <w:i/>
                <w:iCs/>
                <w:sz w:val="24"/>
                <w:szCs w:val="24"/>
                <w:u w:val="single"/>
              </w:rPr>
              <w:lastRenderedPageBreak/>
              <w:t>Minimālās prasības Sistēmas funkcionalitātei</w:t>
            </w:r>
          </w:p>
        </w:tc>
      </w:tr>
      <w:tr w:rsidR="00E2622A" w:rsidTr="002F4CBC">
        <w:tc>
          <w:tcPr>
            <w:tcW w:w="671" w:type="dxa"/>
            <w:vAlign w:val="center"/>
          </w:tcPr>
          <w:p w:rsidR="00E2622A" w:rsidRPr="00154D23" w:rsidRDefault="00E2622A" w:rsidP="002F4CBC">
            <w:pPr>
              <w:suppressAutoHyphens/>
              <w:jc w:val="center"/>
              <w:rPr>
                <w:b/>
                <w:bCs/>
                <w:i/>
                <w:iCs/>
                <w:sz w:val="24"/>
                <w:szCs w:val="24"/>
                <w:lang w:eastAsia="ar-SA"/>
              </w:rPr>
            </w:pPr>
            <w:r w:rsidRPr="00154D23">
              <w:rPr>
                <w:b/>
                <w:bCs/>
                <w:i/>
                <w:iCs/>
                <w:sz w:val="24"/>
                <w:szCs w:val="24"/>
                <w:lang w:eastAsia="ar-SA"/>
              </w:rPr>
              <w:t>Nr. p.k.</w:t>
            </w:r>
          </w:p>
        </w:tc>
        <w:tc>
          <w:tcPr>
            <w:tcW w:w="3019" w:type="dxa"/>
            <w:vAlign w:val="center"/>
          </w:tcPr>
          <w:p w:rsidR="00E2622A" w:rsidRPr="00E2622A" w:rsidRDefault="00E2622A" w:rsidP="002F4CBC">
            <w:pPr>
              <w:tabs>
                <w:tab w:val="left" w:pos="987"/>
                <w:tab w:val="num" w:pos="1440"/>
              </w:tabs>
              <w:rPr>
                <w:rFonts w:ascii="Times New Roman" w:hAnsi="Times New Roman" w:cs="Times New Roman"/>
                <w:i/>
                <w:iCs/>
                <w:color w:val="000000" w:themeColor="text1"/>
                <w:sz w:val="24"/>
                <w:szCs w:val="24"/>
              </w:rPr>
            </w:pPr>
            <w:r w:rsidRPr="00E2622A">
              <w:rPr>
                <w:rFonts w:ascii="Times New Roman" w:hAnsi="Times New Roman" w:cs="Times New Roman"/>
                <w:b/>
                <w:i/>
                <w:iCs/>
                <w:color w:val="000000" w:themeColor="text1"/>
                <w:sz w:val="24"/>
                <w:szCs w:val="24"/>
              </w:rPr>
              <w:t>Funkcionalitātes apraksts</w:t>
            </w:r>
          </w:p>
        </w:tc>
        <w:tc>
          <w:tcPr>
            <w:tcW w:w="2264" w:type="dxa"/>
            <w:vAlign w:val="center"/>
          </w:tcPr>
          <w:p w:rsidR="00E2622A" w:rsidRPr="00E2622A" w:rsidRDefault="00E2622A" w:rsidP="002F4CBC">
            <w:pPr>
              <w:suppressAutoHyphens/>
              <w:jc w:val="center"/>
              <w:rPr>
                <w:rFonts w:ascii="Times New Roman" w:hAnsi="Times New Roman" w:cs="Times New Roman"/>
                <w:i/>
                <w:iCs/>
                <w:color w:val="000000" w:themeColor="text1"/>
                <w:sz w:val="24"/>
                <w:szCs w:val="24"/>
              </w:rPr>
            </w:pPr>
            <w:r w:rsidRPr="00E2622A">
              <w:rPr>
                <w:rFonts w:ascii="Times New Roman" w:hAnsi="Times New Roman" w:cs="Times New Roman"/>
                <w:b/>
                <w:i/>
                <w:iCs/>
                <w:color w:val="000000" w:themeColor="text1"/>
                <w:sz w:val="24"/>
                <w:szCs w:val="24"/>
              </w:rPr>
              <w:t>Pakalpojuma cenā iekļaujamās prasības</w:t>
            </w:r>
          </w:p>
        </w:tc>
        <w:tc>
          <w:tcPr>
            <w:tcW w:w="3402" w:type="dxa"/>
          </w:tcPr>
          <w:p w:rsidR="00E2622A" w:rsidRPr="00E2622A" w:rsidRDefault="00E2622A" w:rsidP="002F4CBC">
            <w:pPr>
              <w:spacing w:before="120" w:after="120"/>
              <w:jc w:val="center"/>
              <w:rPr>
                <w:rFonts w:ascii="Times New Roman" w:hAnsi="Times New Roman" w:cs="Times New Roman"/>
                <w:i/>
                <w:iCs/>
                <w:sz w:val="24"/>
                <w:szCs w:val="24"/>
              </w:rPr>
            </w:pPr>
            <w:r w:rsidRPr="00E2622A">
              <w:rPr>
                <w:rFonts w:ascii="Times New Roman" w:hAnsi="Times New Roman" w:cs="Times New Roman"/>
                <w:b/>
                <w:i/>
                <w:iCs/>
                <w:color w:val="000000" w:themeColor="text1"/>
                <w:sz w:val="24"/>
                <w:szCs w:val="24"/>
              </w:rPr>
              <w:t>Pretendenta piedāvājums</w:t>
            </w:r>
          </w:p>
        </w:tc>
      </w:tr>
      <w:tr w:rsidR="00E2622A" w:rsidTr="002F4CBC">
        <w:tc>
          <w:tcPr>
            <w:tcW w:w="9356" w:type="dxa"/>
            <w:gridSpan w:val="4"/>
            <w:vAlign w:val="center"/>
          </w:tcPr>
          <w:p w:rsidR="00E2622A" w:rsidRPr="00E2622A" w:rsidRDefault="00E2622A" w:rsidP="002F4CBC">
            <w:pPr>
              <w:spacing w:before="120" w:after="120"/>
              <w:rPr>
                <w:rFonts w:ascii="Times New Roman" w:hAnsi="Times New Roman" w:cs="Times New Roman"/>
                <w:b/>
                <w:bCs/>
                <w:sz w:val="24"/>
                <w:szCs w:val="24"/>
              </w:rPr>
            </w:pPr>
            <w:r w:rsidRPr="00E2622A">
              <w:rPr>
                <w:rFonts w:ascii="Times New Roman" w:hAnsi="Times New Roman" w:cs="Times New Roman"/>
                <w:b/>
                <w:bCs/>
                <w:sz w:val="24"/>
                <w:szCs w:val="24"/>
                <w:u w:val="single"/>
                <w:lang w:eastAsia="ar-SA"/>
              </w:rPr>
              <w:t>Sistēmas uzstādījumi</w:t>
            </w:r>
            <w:r w:rsidRPr="00E2622A">
              <w:rPr>
                <w:rFonts w:ascii="Times New Roman" w:hAnsi="Times New Roman" w:cs="Times New Roman"/>
                <w:b/>
                <w:bCs/>
                <w:sz w:val="24"/>
                <w:szCs w:val="24"/>
                <w:lang w:eastAsia="ar-SA"/>
              </w:rPr>
              <w:t>:</w:t>
            </w:r>
          </w:p>
        </w:tc>
      </w:tr>
      <w:tr w:rsidR="00E2622A" w:rsidTr="002F4CBC">
        <w:tc>
          <w:tcPr>
            <w:tcW w:w="671" w:type="dxa"/>
            <w:vAlign w:val="center"/>
          </w:tcPr>
          <w:p w:rsidR="00E2622A" w:rsidRPr="00E2622A" w:rsidRDefault="00E2622A" w:rsidP="002F4CBC">
            <w:pPr>
              <w:suppressAutoHyphens/>
              <w:jc w:val="center"/>
              <w:rPr>
                <w:rFonts w:ascii="Times New Roman" w:hAnsi="Times New Roman" w:cs="Times New Roman"/>
                <w:sz w:val="24"/>
                <w:szCs w:val="24"/>
                <w:lang w:eastAsia="ar-SA"/>
              </w:rPr>
            </w:pPr>
            <w:r w:rsidRPr="00E2622A">
              <w:rPr>
                <w:rFonts w:ascii="Times New Roman" w:hAnsi="Times New Roman" w:cs="Times New Roman"/>
                <w:sz w:val="24"/>
                <w:szCs w:val="24"/>
                <w:lang w:eastAsia="ar-SA"/>
              </w:rPr>
              <w:t>1.</w:t>
            </w:r>
          </w:p>
        </w:tc>
        <w:tc>
          <w:tcPr>
            <w:tcW w:w="3019" w:type="dxa"/>
            <w:vAlign w:val="center"/>
          </w:tcPr>
          <w:p w:rsidR="00E2622A" w:rsidRPr="00E2622A" w:rsidRDefault="00E2622A" w:rsidP="00E2622A">
            <w:pPr>
              <w:suppressAutoHyphens/>
              <w:spacing w:after="120" w:line="240" w:lineRule="auto"/>
              <w:rPr>
                <w:rFonts w:ascii="Times New Roman" w:hAnsi="Times New Roman" w:cs="Times New Roman"/>
                <w:sz w:val="24"/>
                <w:szCs w:val="24"/>
                <w:lang w:eastAsia="ar-SA"/>
              </w:rPr>
            </w:pPr>
            <w:r w:rsidRPr="00E2622A">
              <w:rPr>
                <w:rFonts w:ascii="Times New Roman" w:hAnsi="Times New Roman" w:cs="Times New Roman"/>
                <w:sz w:val="24"/>
                <w:szCs w:val="24"/>
                <w:lang w:eastAsia="ar-SA"/>
              </w:rPr>
              <w:t>Sistēmas valoda.</w:t>
            </w:r>
          </w:p>
        </w:tc>
        <w:tc>
          <w:tcPr>
            <w:tcW w:w="2264" w:type="dxa"/>
            <w:vAlign w:val="center"/>
          </w:tcPr>
          <w:p w:rsidR="00E2622A" w:rsidRPr="00E2622A" w:rsidRDefault="00E2622A" w:rsidP="00E2622A">
            <w:pPr>
              <w:suppressAutoHyphens/>
              <w:spacing w:after="120" w:line="240" w:lineRule="auto"/>
              <w:jc w:val="center"/>
              <w:rPr>
                <w:rFonts w:ascii="Times New Roman" w:hAnsi="Times New Roman" w:cs="Times New Roman"/>
                <w:sz w:val="24"/>
                <w:szCs w:val="24"/>
                <w:lang w:eastAsia="ar-SA"/>
              </w:rPr>
            </w:pPr>
            <w:r w:rsidRPr="00E2622A">
              <w:rPr>
                <w:rFonts w:ascii="Times New Roman" w:hAnsi="Times New Roman" w:cs="Times New Roman"/>
                <w:sz w:val="24"/>
                <w:szCs w:val="24"/>
                <w:lang w:eastAsia="ar-SA"/>
              </w:rPr>
              <w:t xml:space="preserve">Latviešu. </w:t>
            </w:r>
          </w:p>
        </w:tc>
        <w:tc>
          <w:tcPr>
            <w:tcW w:w="3402" w:type="dxa"/>
          </w:tcPr>
          <w:p w:rsidR="00E2622A" w:rsidRPr="00E2622A" w:rsidRDefault="00E2622A" w:rsidP="002F4CBC">
            <w:pPr>
              <w:spacing w:after="120"/>
              <w:rPr>
                <w:rFonts w:ascii="Times New Roman" w:hAnsi="Times New Roman" w:cs="Times New Roman"/>
                <w:sz w:val="24"/>
                <w:szCs w:val="24"/>
              </w:rPr>
            </w:pPr>
          </w:p>
        </w:tc>
      </w:tr>
      <w:tr w:rsidR="00E2622A" w:rsidTr="002F4CBC">
        <w:tc>
          <w:tcPr>
            <w:tcW w:w="671" w:type="dxa"/>
            <w:vAlign w:val="center"/>
          </w:tcPr>
          <w:p w:rsidR="00E2622A" w:rsidRPr="00E2622A" w:rsidRDefault="00E2622A" w:rsidP="002F4CBC">
            <w:pPr>
              <w:suppressAutoHyphens/>
              <w:jc w:val="center"/>
              <w:rPr>
                <w:rFonts w:ascii="Times New Roman" w:hAnsi="Times New Roman" w:cs="Times New Roman"/>
                <w:color w:val="000000"/>
                <w:sz w:val="24"/>
                <w:szCs w:val="24"/>
                <w:lang w:eastAsia="ar-SA"/>
              </w:rPr>
            </w:pPr>
            <w:r w:rsidRPr="00E2622A">
              <w:rPr>
                <w:rFonts w:ascii="Times New Roman" w:hAnsi="Times New Roman" w:cs="Times New Roman"/>
                <w:sz w:val="24"/>
                <w:szCs w:val="24"/>
                <w:lang w:eastAsia="ar-SA"/>
              </w:rPr>
              <w:t>2.</w:t>
            </w:r>
          </w:p>
        </w:tc>
        <w:tc>
          <w:tcPr>
            <w:tcW w:w="3019" w:type="dxa"/>
            <w:vAlign w:val="center"/>
          </w:tcPr>
          <w:p w:rsidR="00E2622A" w:rsidRPr="00E2622A" w:rsidRDefault="00E2622A" w:rsidP="00354534">
            <w:pPr>
              <w:suppressAutoHyphens/>
              <w:spacing w:after="120" w:line="240" w:lineRule="auto"/>
              <w:rPr>
                <w:rFonts w:ascii="Times New Roman" w:hAnsi="Times New Roman" w:cs="Times New Roman"/>
                <w:sz w:val="24"/>
                <w:szCs w:val="24"/>
                <w:lang w:eastAsia="ar-SA"/>
              </w:rPr>
            </w:pPr>
            <w:r w:rsidRPr="00E2622A">
              <w:rPr>
                <w:rFonts w:ascii="Times New Roman" w:hAnsi="Times New Roman" w:cs="Times New Roman"/>
                <w:sz w:val="24"/>
                <w:szCs w:val="24"/>
              </w:rPr>
              <w:t>Vēstur</w:t>
            </w:r>
            <w:r w:rsidR="00354534">
              <w:rPr>
                <w:rFonts w:ascii="Times New Roman" w:hAnsi="Times New Roman" w:cs="Times New Roman"/>
                <w:sz w:val="24"/>
                <w:szCs w:val="24"/>
              </w:rPr>
              <w:t>isko datu pieejamība</w:t>
            </w:r>
            <w:r w:rsidR="001F60A8">
              <w:rPr>
                <w:rFonts w:ascii="Times New Roman" w:hAnsi="Times New Roman" w:cs="Times New Roman"/>
                <w:sz w:val="24"/>
                <w:szCs w:val="24"/>
              </w:rPr>
              <w:t xml:space="preserve"> </w:t>
            </w:r>
          </w:p>
        </w:tc>
        <w:tc>
          <w:tcPr>
            <w:tcW w:w="2264" w:type="dxa"/>
            <w:vAlign w:val="center"/>
          </w:tcPr>
          <w:p w:rsidR="00E2622A" w:rsidRPr="00E2622A" w:rsidRDefault="00E2622A" w:rsidP="00E2622A">
            <w:pPr>
              <w:suppressAutoHyphens/>
              <w:spacing w:after="120" w:line="240" w:lineRule="auto"/>
              <w:rPr>
                <w:rFonts w:ascii="Times New Roman" w:hAnsi="Times New Roman" w:cs="Times New Roman"/>
                <w:sz w:val="24"/>
                <w:szCs w:val="24"/>
                <w:lang w:eastAsia="ar-SA"/>
              </w:rPr>
            </w:pPr>
            <w:r w:rsidRPr="00E2622A">
              <w:rPr>
                <w:rFonts w:ascii="Times New Roman" w:hAnsi="Times New Roman" w:cs="Times New Roman"/>
                <w:sz w:val="24"/>
                <w:szCs w:val="24"/>
              </w:rPr>
              <w:t>I</w:t>
            </w:r>
            <w:r w:rsidR="00354534">
              <w:rPr>
                <w:rFonts w:ascii="Times New Roman" w:hAnsi="Times New Roman" w:cs="Times New Roman"/>
                <w:sz w:val="24"/>
                <w:szCs w:val="24"/>
              </w:rPr>
              <w:t>r jānodrošina ne mazāk kā 2 (divu</w:t>
            </w:r>
            <w:r w:rsidRPr="00E2622A">
              <w:rPr>
                <w:rFonts w:ascii="Times New Roman" w:hAnsi="Times New Roman" w:cs="Times New Roman"/>
                <w:sz w:val="24"/>
                <w:szCs w:val="24"/>
              </w:rPr>
              <w:t>) gadu periodā, bez papildu samaksas, t.sk. arī pēc līguma termiņa beigām un par transporta līdzekļiem, kuriem iekārtas ir noņemtas.</w:t>
            </w:r>
          </w:p>
        </w:tc>
        <w:tc>
          <w:tcPr>
            <w:tcW w:w="3402" w:type="dxa"/>
          </w:tcPr>
          <w:p w:rsidR="00E2622A" w:rsidRPr="00E2622A" w:rsidRDefault="00E2622A" w:rsidP="002F4CBC">
            <w:pPr>
              <w:spacing w:after="120"/>
              <w:rPr>
                <w:rFonts w:ascii="Times New Roman" w:hAnsi="Times New Roman" w:cs="Times New Roman"/>
                <w:sz w:val="24"/>
                <w:szCs w:val="24"/>
              </w:rPr>
            </w:pPr>
          </w:p>
        </w:tc>
      </w:tr>
      <w:tr w:rsidR="00E2622A" w:rsidTr="002F4CBC">
        <w:tc>
          <w:tcPr>
            <w:tcW w:w="671" w:type="dxa"/>
            <w:vAlign w:val="center"/>
          </w:tcPr>
          <w:p w:rsidR="00E2622A" w:rsidRPr="00E2622A" w:rsidRDefault="00E2622A" w:rsidP="00E2622A">
            <w:pPr>
              <w:suppressAutoHyphens/>
              <w:spacing w:after="120" w:line="240" w:lineRule="auto"/>
              <w:jc w:val="center"/>
              <w:rPr>
                <w:rFonts w:ascii="Times New Roman" w:hAnsi="Times New Roman" w:cs="Times New Roman"/>
                <w:sz w:val="24"/>
                <w:szCs w:val="24"/>
                <w:lang w:eastAsia="ar-SA"/>
              </w:rPr>
            </w:pPr>
            <w:r w:rsidRPr="00E2622A">
              <w:rPr>
                <w:rFonts w:ascii="Times New Roman" w:hAnsi="Times New Roman" w:cs="Times New Roman"/>
                <w:sz w:val="24"/>
                <w:szCs w:val="24"/>
                <w:lang w:eastAsia="ar-SA"/>
              </w:rPr>
              <w:t>3.</w:t>
            </w:r>
          </w:p>
        </w:tc>
        <w:tc>
          <w:tcPr>
            <w:tcW w:w="3019" w:type="dxa"/>
            <w:vAlign w:val="center"/>
          </w:tcPr>
          <w:p w:rsidR="00E2622A" w:rsidRPr="00E2622A" w:rsidRDefault="00E2622A" w:rsidP="00E2622A">
            <w:pPr>
              <w:suppressAutoHyphens/>
              <w:spacing w:after="120" w:line="240" w:lineRule="auto"/>
              <w:rPr>
                <w:rFonts w:ascii="Times New Roman" w:hAnsi="Times New Roman" w:cs="Times New Roman"/>
                <w:color w:val="000000"/>
                <w:sz w:val="24"/>
                <w:szCs w:val="24"/>
                <w:lang w:eastAsia="ar-SA"/>
              </w:rPr>
            </w:pPr>
            <w:r w:rsidRPr="00E2622A">
              <w:rPr>
                <w:rFonts w:ascii="Times New Roman" w:hAnsi="Times New Roman" w:cs="Times New Roman"/>
                <w:color w:val="000000" w:themeColor="text1"/>
                <w:sz w:val="24"/>
                <w:szCs w:val="24"/>
              </w:rPr>
              <w:t>Regulāras datu bāzes kopijas.</w:t>
            </w:r>
          </w:p>
        </w:tc>
        <w:tc>
          <w:tcPr>
            <w:tcW w:w="2264" w:type="dxa"/>
            <w:vAlign w:val="center"/>
          </w:tcPr>
          <w:p w:rsidR="00E2622A" w:rsidRPr="00E2622A" w:rsidRDefault="00E2622A" w:rsidP="00E2622A">
            <w:pPr>
              <w:suppressAutoHyphens/>
              <w:spacing w:after="120" w:line="240" w:lineRule="auto"/>
              <w:rPr>
                <w:rFonts w:ascii="Times New Roman" w:hAnsi="Times New Roman" w:cs="Times New Roman"/>
                <w:sz w:val="24"/>
                <w:szCs w:val="24"/>
                <w:lang w:eastAsia="ar-SA"/>
              </w:rPr>
            </w:pPr>
            <w:r w:rsidRPr="00E2622A">
              <w:rPr>
                <w:rFonts w:ascii="Times New Roman" w:hAnsi="Times New Roman" w:cs="Times New Roman"/>
                <w:color w:val="000000" w:themeColor="text1"/>
                <w:sz w:val="24"/>
                <w:szCs w:val="24"/>
              </w:rPr>
              <w:t>Ir jānodrošina kopiju izveide vismaz 1 reizi diennaktī.</w:t>
            </w:r>
          </w:p>
        </w:tc>
        <w:tc>
          <w:tcPr>
            <w:tcW w:w="3402" w:type="dxa"/>
          </w:tcPr>
          <w:p w:rsidR="00E2622A" w:rsidRPr="00E2622A" w:rsidRDefault="00E2622A" w:rsidP="00E2622A">
            <w:pPr>
              <w:spacing w:after="120" w:line="240" w:lineRule="auto"/>
              <w:rPr>
                <w:rFonts w:ascii="Times New Roman" w:hAnsi="Times New Roman" w:cs="Times New Roman"/>
                <w:sz w:val="24"/>
                <w:szCs w:val="24"/>
              </w:rPr>
            </w:pPr>
          </w:p>
        </w:tc>
      </w:tr>
      <w:tr w:rsidR="00E2622A" w:rsidTr="002F4CBC">
        <w:tc>
          <w:tcPr>
            <w:tcW w:w="671" w:type="dxa"/>
            <w:vAlign w:val="center"/>
          </w:tcPr>
          <w:p w:rsidR="00E2622A" w:rsidRPr="00E2622A" w:rsidRDefault="00E2622A" w:rsidP="00E2622A">
            <w:pPr>
              <w:suppressAutoHyphens/>
              <w:spacing w:after="120" w:line="240" w:lineRule="auto"/>
              <w:jc w:val="center"/>
              <w:rPr>
                <w:rFonts w:ascii="Times New Roman" w:hAnsi="Times New Roman" w:cs="Times New Roman"/>
                <w:sz w:val="24"/>
                <w:szCs w:val="24"/>
                <w:lang w:eastAsia="ar-SA"/>
              </w:rPr>
            </w:pPr>
            <w:r w:rsidRPr="00E2622A">
              <w:rPr>
                <w:rFonts w:ascii="Times New Roman" w:hAnsi="Times New Roman" w:cs="Times New Roman"/>
                <w:sz w:val="24"/>
                <w:szCs w:val="24"/>
                <w:lang w:eastAsia="ar-SA"/>
              </w:rPr>
              <w:t>4.</w:t>
            </w:r>
          </w:p>
        </w:tc>
        <w:tc>
          <w:tcPr>
            <w:tcW w:w="3019" w:type="dxa"/>
            <w:vAlign w:val="center"/>
          </w:tcPr>
          <w:p w:rsidR="00E2622A" w:rsidRPr="00E2622A" w:rsidRDefault="00E2622A" w:rsidP="00E2622A">
            <w:pPr>
              <w:suppressAutoHyphens/>
              <w:spacing w:after="120" w:line="240" w:lineRule="auto"/>
              <w:rPr>
                <w:rFonts w:ascii="Times New Roman" w:hAnsi="Times New Roman" w:cs="Times New Roman"/>
                <w:color w:val="000000" w:themeColor="text1"/>
                <w:sz w:val="24"/>
                <w:szCs w:val="24"/>
              </w:rPr>
            </w:pPr>
            <w:r w:rsidRPr="00E2622A">
              <w:rPr>
                <w:rFonts w:ascii="Times New Roman" w:hAnsi="Times New Roman" w:cs="Times New Roman"/>
                <w:color w:val="000000" w:themeColor="text1"/>
                <w:sz w:val="24"/>
                <w:szCs w:val="24"/>
              </w:rPr>
              <w:t>Iespēja izveidot pasūtītāja definētas transporta līdzekļu grupas (struktūrvienību nosaukumi).</w:t>
            </w:r>
          </w:p>
        </w:tc>
        <w:tc>
          <w:tcPr>
            <w:tcW w:w="2264" w:type="dxa"/>
            <w:vAlign w:val="center"/>
          </w:tcPr>
          <w:p w:rsidR="00E2622A" w:rsidRPr="00E2622A" w:rsidRDefault="00E2622A" w:rsidP="00E2622A">
            <w:pPr>
              <w:suppressAutoHyphens/>
              <w:spacing w:after="120" w:line="240" w:lineRule="auto"/>
              <w:rPr>
                <w:rFonts w:ascii="Times New Roman" w:hAnsi="Times New Roman" w:cs="Times New Roman"/>
                <w:sz w:val="24"/>
                <w:szCs w:val="24"/>
                <w:lang w:eastAsia="ar-SA"/>
              </w:rPr>
            </w:pPr>
            <w:r w:rsidRPr="00E2622A">
              <w:rPr>
                <w:rFonts w:ascii="Times New Roman" w:hAnsi="Times New Roman" w:cs="Times New Roman"/>
                <w:color w:val="000000" w:themeColor="text1"/>
                <w:sz w:val="24"/>
                <w:szCs w:val="24"/>
              </w:rPr>
              <w:t>Ir jānodrošina neierobežots galveno grupu skaits ar iespēju izveidot apakšgrupas vismaz 5 līmeņos. Jābūt  iespējai grupas un apakšgrupas Sistēmā piesaistīt gan lietotājiem, gan transporta līdzekļiem.</w:t>
            </w:r>
          </w:p>
        </w:tc>
        <w:tc>
          <w:tcPr>
            <w:tcW w:w="3402" w:type="dxa"/>
          </w:tcPr>
          <w:p w:rsidR="00E2622A" w:rsidRPr="00E2622A" w:rsidRDefault="00E2622A" w:rsidP="00E2622A">
            <w:pPr>
              <w:spacing w:after="120" w:line="240" w:lineRule="auto"/>
              <w:rPr>
                <w:rFonts w:ascii="Times New Roman" w:hAnsi="Times New Roman" w:cs="Times New Roman"/>
                <w:sz w:val="24"/>
                <w:szCs w:val="24"/>
              </w:rPr>
            </w:pPr>
          </w:p>
        </w:tc>
      </w:tr>
      <w:tr w:rsidR="00E2622A" w:rsidTr="002F4CBC">
        <w:tc>
          <w:tcPr>
            <w:tcW w:w="671" w:type="dxa"/>
            <w:vAlign w:val="center"/>
          </w:tcPr>
          <w:p w:rsidR="00E2622A" w:rsidRPr="00A05FF1" w:rsidRDefault="00E2622A" w:rsidP="002F4CBC">
            <w:pPr>
              <w:suppressAutoHyphens/>
              <w:jc w:val="center"/>
              <w:rPr>
                <w:sz w:val="24"/>
                <w:szCs w:val="24"/>
                <w:lang w:eastAsia="ar-SA"/>
              </w:rPr>
            </w:pPr>
            <w:r>
              <w:rPr>
                <w:sz w:val="24"/>
                <w:szCs w:val="24"/>
                <w:lang w:eastAsia="ar-SA"/>
              </w:rPr>
              <w:t>5</w:t>
            </w:r>
            <w:r w:rsidRPr="00A05FF1">
              <w:rPr>
                <w:sz w:val="24"/>
                <w:szCs w:val="24"/>
                <w:lang w:eastAsia="ar-SA"/>
              </w:rPr>
              <w:t>.</w:t>
            </w:r>
          </w:p>
        </w:tc>
        <w:tc>
          <w:tcPr>
            <w:tcW w:w="3019" w:type="dxa"/>
            <w:vAlign w:val="center"/>
          </w:tcPr>
          <w:p w:rsidR="00E2622A" w:rsidRPr="00E2622A" w:rsidRDefault="00E2622A" w:rsidP="00E2622A">
            <w:pPr>
              <w:suppressAutoHyphens/>
              <w:spacing w:after="120" w:line="240" w:lineRule="auto"/>
              <w:rPr>
                <w:rFonts w:ascii="Times New Roman" w:hAnsi="Times New Roman" w:cs="Times New Roman"/>
                <w:sz w:val="24"/>
                <w:szCs w:val="24"/>
                <w:lang w:eastAsia="ar-SA"/>
              </w:rPr>
            </w:pPr>
            <w:r w:rsidRPr="00E2622A">
              <w:rPr>
                <w:rFonts w:ascii="Times New Roman" w:hAnsi="Times New Roman" w:cs="Times New Roman"/>
                <w:color w:val="000000" w:themeColor="text1"/>
                <w:sz w:val="24"/>
                <w:szCs w:val="24"/>
              </w:rPr>
              <w:t>Iespēja izveidot pasūtītāja objektu grupas un sastādīt atsevišķu objektu unikālo apzīmējumu sarakstu.</w:t>
            </w:r>
          </w:p>
        </w:tc>
        <w:tc>
          <w:tcPr>
            <w:tcW w:w="2264" w:type="dxa"/>
            <w:vAlign w:val="center"/>
          </w:tcPr>
          <w:p w:rsidR="00E2622A" w:rsidRPr="00E2622A" w:rsidRDefault="00E2622A" w:rsidP="00E2622A">
            <w:pPr>
              <w:suppressAutoHyphens/>
              <w:spacing w:after="0" w:line="240" w:lineRule="auto"/>
              <w:rPr>
                <w:rFonts w:ascii="Times New Roman" w:hAnsi="Times New Roman" w:cs="Times New Roman"/>
                <w:color w:val="000000" w:themeColor="text1"/>
                <w:sz w:val="24"/>
                <w:szCs w:val="24"/>
              </w:rPr>
            </w:pPr>
            <w:r w:rsidRPr="00E2622A">
              <w:rPr>
                <w:rFonts w:ascii="Times New Roman" w:hAnsi="Times New Roman" w:cs="Times New Roman"/>
                <w:color w:val="000000" w:themeColor="text1"/>
                <w:sz w:val="24"/>
                <w:szCs w:val="24"/>
              </w:rPr>
              <w:t xml:space="preserve">Ir jānodrošina ne mazāk kā 20 grupu izveide ar iespēju ieslēgt/izslēgt katras grupas attēlošanu kartēs. Katrai objektu grupai ir jānodrošina atšķirīgs apzīmējums kartē. Objektiem jānodrošina ne mazāk kā </w:t>
            </w:r>
          </w:p>
          <w:p w:rsidR="00E2622A" w:rsidRPr="00E2622A" w:rsidRDefault="00E2622A" w:rsidP="00E2622A">
            <w:pPr>
              <w:suppressAutoHyphens/>
              <w:spacing w:after="120" w:line="240" w:lineRule="auto"/>
              <w:rPr>
                <w:rFonts w:ascii="Times New Roman" w:hAnsi="Times New Roman" w:cs="Times New Roman"/>
                <w:color w:val="000000" w:themeColor="text1"/>
                <w:sz w:val="24"/>
                <w:szCs w:val="24"/>
              </w:rPr>
            </w:pPr>
            <w:r w:rsidRPr="00E2622A">
              <w:rPr>
                <w:rFonts w:ascii="Times New Roman" w:hAnsi="Times New Roman" w:cs="Times New Roman"/>
                <w:color w:val="000000" w:themeColor="text1"/>
                <w:sz w:val="24"/>
                <w:szCs w:val="24"/>
              </w:rPr>
              <w:lastRenderedPageBreak/>
              <w:t>7 (septiņi) datu ievada lauki.</w:t>
            </w:r>
          </w:p>
        </w:tc>
        <w:tc>
          <w:tcPr>
            <w:tcW w:w="3402" w:type="dxa"/>
          </w:tcPr>
          <w:p w:rsidR="00E2622A" w:rsidRPr="00E2622A" w:rsidRDefault="00E2622A" w:rsidP="00E2622A">
            <w:pPr>
              <w:spacing w:after="120" w:line="240" w:lineRule="auto"/>
              <w:rPr>
                <w:rFonts w:ascii="Times New Roman" w:hAnsi="Times New Roman" w:cs="Times New Roman"/>
                <w:sz w:val="24"/>
                <w:szCs w:val="24"/>
              </w:rPr>
            </w:pPr>
          </w:p>
        </w:tc>
      </w:tr>
      <w:tr w:rsidR="00E2622A" w:rsidTr="002F4CBC">
        <w:tc>
          <w:tcPr>
            <w:tcW w:w="671" w:type="dxa"/>
            <w:vAlign w:val="center"/>
          </w:tcPr>
          <w:p w:rsidR="00E2622A" w:rsidRPr="00E2622A" w:rsidRDefault="00FC4BF9" w:rsidP="00E2622A">
            <w:pPr>
              <w:suppressAutoHyphens/>
              <w:spacing w:after="12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6</w:t>
            </w:r>
            <w:r w:rsidR="00E2622A" w:rsidRPr="00E2622A">
              <w:rPr>
                <w:rFonts w:ascii="Times New Roman" w:hAnsi="Times New Roman" w:cs="Times New Roman"/>
                <w:sz w:val="24"/>
                <w:szCs w:val="24"/>
                <w:lang w:eastAsia="ar-SA"/>
              </w:rPr>
              <w:t>.</w:t>
            </w:r>
          </w:p>
        </w:tc>
        <w:tc>
          <w:tcPr>
            <w:tcW w:w="3019" w:type="dxa"/>
            <w:vAlign w:val="center"/>
          </w:tcPr>
          <w:p w:rsidR="00E2622A" w:rsidRPr="00E2622A" w:rsidRDefault="00E2622A" w:rsidP="00E2622A">
            <w:pPr>
              <w:suppressAutoHyphens/>
              <w:spacing w:after="120" w:line="240" w:lineRule="auto"/>
              <w:rPr>
                <w:rFonts w:ascii="Times New Roman" w:hAnsi="Times New Roman" w:cs="Times New Roman"/>
                <w:color w:val="000000" w:themeColor="text1"/>
                <w:sz w:val="24"/>
                <w:szCs w:val="24"/>
              </w:rPr>
            </w:pPr>
            <w:r w:rsidRPr="00E2622A">
              <w:rPr>
                <w:rFonts w:ascii="Times New Roman" w:hAnsi="Times New Roman" w:cs="Times New Roman"/>
                <w:color w:val="000000" w:themeColor="text1"/>
                <w:sz w:val="24"/>
                <w:szCs w:val="24"/>
              </w:rPr>
              <w:t>CSDD sasaiste</w:t>
            </w:r>
          </w:p>
        </w:tc>
        <w:tc>
          <w:tcPr>
            <w:tcW w:w="2264" w:type="dxa"/>
            <w:vAlign w:val="center"/>
          </w:tcPr>
          <w:p w:rsidR="00E2622A" w:rsidRPr="00E2622A" w:rsidRDefault="00E2622A" w:rsidP="00E2622A">
            <w:pPr>
              <w:spacing w:after="120" w:line="240" w:lineRule="auto"/>
              <w:rPr>
                <w:rFonts w:ascii="Times New Roman" w:hAnsi="Times New Roman" w:cs="Times New Roman"/>
                <w:color w:val="000000" w:themeColor="text1"/>
                <w:sz w:val="24"/>
                <w:szCs w:val="24"/>
              </w:rPr>
            </w:pPr>
            <w:r w:rsidRPr="00E2622A">
              <w:rPr>
                <w:rFonts w:ascii="Times New Roman" w:hAnsi="Times New Roman" w:cs="Times New Roman"/>
                <w:sz w:val="24"/>
                <w:szCs w:val="24"/>
              </w:rPr>
              <w:t>Ir jānodrošina sasaiste ar Ceļu satiksmes drošības direkcijas (turpmāk – CSDD) informācijas sistēmu ievadot korektu reģistrācijas apliecības numuru un auto numuru. Dati par obligāto civiltiesisko apdrošināšanu (turpmāk – OCTA) un tehnisko apskati tiek atjaunoti automātiski no CSDD datu bāzes ne mazāk kā reizi diennaktī.</w:t>
            </w:r>
          </w:p>
        </w:tc>
        <w:tc>
          <w:tcPr>
            <w:tcW w:w="3402" w:type="dxa"/>
          </w:tcPr>
          <w:p w:rsidR="00E2622A" w:rsidRDefault="00E2622A" w:rsidP="002F4CBC">
            <w:pPr>
              <w:spacing w:after="120"/>
              <w:rPr>
                <w:sz w:val="24"/>
                <w:szCs w:val="24"/>
              </w:rPr>
            </w:pPr>
          </w:p>
        </w:tc>
      </w:tr>
      <w:tr w:rsidR="00E2622A" w:rsidTr="002F4CBC">
        <w:tc>
          <w:tcPr>
            <w:tcW w:w="9356" w:type="dxa"/>
            <w:gridSpan w:val="4"/>
            <w:vAlign w:val="center"/>
          </w:tcPr>
          <w:p w:rsidR="00E2622A" w:rsidRPr="00E2622A" w:rsidRDefault="00E2622A" w:rsidP="00E2622A">
            <w:pPr>
              <w:spacing w:before="120" w:after="120" w:line="240" w:lineRule="auto"/>
              <w:rPr>
                <w:rFonts w:ascii="Times New Roman" w:hAnsi="Times New Roman" w:cs="Times New Roman"/>
                <w:sz w:val="24"/>
                <w:szCs w:val="24"/>
              </w:rPr>
            </w:pPr>
            <w:r w:rsidRPr="00E2622A">
              <w:rPr>
                <w:rFonts w:ascii="Times New Roman" w:hAnsi="Times New Roman" w:cs="Times New Roman"/>
                <w:b/>
                <w:sz w:val="24"/>
                <w:szCs w:val="24"/>
                <w:u w:val="single"/>
              </w:rPr>
              <w:t>Tiešsaistes režīms</w:t>
            </w:r>
            <w:r w:rsidRPr="00E2622A">
              <w:rPr>
                <w:rFonts w:ascii="Times New Roman" w:hAnsi="Times New Roman" w:cs="Times New Roman"/>
                <w:b/>
                <w:sz w:val="24"/>
                <w:szCs w:val="24"/>
              </w:rPr>
              <w:t>:</w:t>
            </w:r>
          </w:p>
        </w:tc>
      </w:tr>
      <w:tr w:rsidR="00E2622A" w:rsidTr="002F4CBC">
        <w:tc>
          <w:tcPr>
            <w:tcW w:w="671" w:type="dxa"/>
            <w:vAlign w:val="center"/>
          </w:tcPr>
          <w:p w:rsidR="00E2622A" w:rsidRPr="00E2622A" w:rsidRDefault="00FC4BF9" w:rsidP="002F4CBC">
            <w:pPr>
              <w:suppressAutoHyphens/>
              <w:jc w:val="center"/>
              <w:rPr>
                <w:rFonts w:ascii="Times New Roman" w:hAnsi="Times New Roman" w:cs="Times New Roman"/>
                <w:sz w:val="24"/>
                <w:szCs w:val="24"/>
                <w:lang w:eastAsia="ar-SA"/>
              </w:rPr>
            </w:pPr>
            <w:r>
              <w:rPr>
                <w:rFonts w:ascii="Times New Roman" w:hAnsi="Times New Roman" w:cs="Times New Roman"/>
                <w:sz w:val="24"/>
                <w:szCs w:val="24"/>
                <w:lang w:eastAsia="ar-SA"/>
              </w:rPr>
              <w:t>7</w:t>
            </w:r>
            <w:r w:rsidR="00E2622A" w:rsidRPr="00E2622A">
              <w:rPr>
                <w:rFonts w:ascii="Times New Roman" w:hAnsi="Times New Roman" w:cs="Times New Roman"/>
                <w:sz w:val="24"/>
                <w:szCs w:val="24"/>
                <w:lang w:eastAsia="ar-SA"/>
              </w:rPr>
              <w:t>.</w:t>
            </w:r>
          </w:p>
        </w:tc>
        <w:tc>
          <w:tcPr>
            <w:tcW w:w="3019" w:type="dxa"/>
            <w:vAlign w:val="center"/>
          </w:tcPr>
          <w:p w:rsidR="00E2622A" w:rsidRPr="00E2622A" w:rsidRDefault="00E2622A" w:rsidP="00E2622A">
            <w:pPr>
              <w:suppressAutoHyphens/>
              <w:spacing w:after="120" w:line="240" w:lineRule="auto"/>
              <w:rPr>
                <w:rFonts w:ascii="Times New Roman" w:hAnsi="Times New Roman" w:cs="Times New Roman"/>
                <w:sz w:val="24"/>
                <w:szCs w:val="24"/>
                <w:lang w:eastAsia="ar-SA"/>
              </w:rPr>
            </w:pPr>
            <w:r w:rsidRPr="00E2622A">
              <w:rPr>
                <w:rFonts w:ascii="Times New Roman" w:hAnsi="Times New Roman" w:cs="Times New Roman"/>
                <w:color w:val="000000" w:themeColor="text1"/>
                <w:sz w:val="24"/>
                <w:szCs w:val="24"/>
              </w:rPr>
              <w:t>Iespēja filtrēt kartē attēlojamos transporta līdzekļus pēc izvēlētajiem parametriem</w:t>
            </w:r>
          </w:p>
        </w:tc>
        <w:tc>
          <w:tcPr>
            <w:tcW w:w="2264" w:type="dxa"/>
            <w:vAlign w:val="center"/>
          </w:tcPr>
          <w:p w:rsidR="00E2622A" w:rsidRPr="00E2622A" w:rsidRDefault="00E2622A" w:rsidP="00E2622A">
            <w:pPr>
              <w:suppressAutoHyphens/>
              <w:spacing w:after="120" w:line="240" w:lineRule="auto"/>
              <w:rPr>
                <w:rFonts w:ascii="Times New Roman" w:hAnsi="Times New Roman" w:cs="Times New Roman"/>
                <w:sz w:val="24"/>
                <w:szCs w:val="24"/>
                <w:lang w:eastAsia="ar-SA"/>
              </w:rPr>
            </w:pPr>
            <w:r w:rsidRPr="00E2622A">
              <w:rPr>
                <w:rFonts w:ascii="Times New Roman" w:hAnsi="Times New Roman" w:cs="Times New Roman"/>
                <w:color w:val="000000" w:themeColor="text1"/>
                <w:sz w:val="24"/>
                <w:szCs w:val="24"/>
              </w:rPr>
              <w:t>Ir jānodrošina filtrēšana pēc pasūtītāja grupām un apakšgrupām, pēc kustības statusa (stāv, brauc) un pēc iekārtas statusa (iekārta ir atslēgta vai nav signāla). Ir jānodrošina iespēja atfiltrēt iekārtas, kuras nav raidījušas vairāk par 5 diennaktīm.</w:t>
            </w:r>
          </w:p>
        </w:tc>
        <w:tc>
          <w:tcPr>
            <w:tcW w:w="3402" w:type="dxa"/>
          </w:tcPr>
          <w:p w:rsidR="00E2622A" w:rsidRDefault="00E2622A" w:rsidP="002F4CBC">
            <w:pPr>
              <w:rPr>
                <w:sz w:val="24"/>
                <w:szCs w:val="24"/>
              </w:rPr>
            </w:pPr>
          </w:p>
        </w:tc>
      </w:tr>
      <w:tr w:rsidR="00E2622A" w:rsidTr="002F4CBC">
        <w:tc>
          <w:tcPr>
            <w:tcW w:w="671" w:type="dxa"/>
            <w:vAlign w:val="center"/>
          </w:tcPr>
          <w:p w:rsidR="00E2622A" w:rsidRPr="00E2622A" w:rsidRDefault="00E2622A" w:rsidP="00E2622A">
            <w:pPr>
              <w:suppressAutoHyphens/>
              <w:spacing w:after="120" w:line="240" w:lineRule="auto"/>
              <w:jc w:val="center"/>
              <w:rPr>
                <w:rFonts w:ascii="Times New Roman" w:hAnsi="Times New Roman" w:cs="Times New Roman"/>
                <w:sz w:val="24"/>
                <w:szCs w:val="24"/>
                <w:lang w:eastAsia="ar-SA"/>
              </w:rPr>
            </w:pPr>
            <w:r w:rsidRPr="00E2622A">
              <w:rPr>
                <w:rFonts w:ascii="Times New Roman" w:hAnsi="Times New Roman" w:cs="Times New Roman"/>
                <w:sz w:val="24"/>
                <w:szCs w:val="24"/>
                <w:lang w:eastAsia="ar-SA"/>
              </w:rPr>
              <w:t>10.</w:t>
            </w:r>
          </w:p>
        </w:tc>
        <w:tc>
          <w:tcPr>
            <w:tcW w:w="3019" w:type="dxa"/>
            <w:vAlign w:val="center"/>
          </w:tcPr>
          <w:p w:rsidR="00E2622A" w:rsidRPr="00E2622A" w:rsidRDefault="00E2622A" w:rsidP="00E2622A">
            <w:pPr>
              <w:suppressAutoHyphens/>
              <w:spacing w:after="120" w:line="240" w:lineRule="auto"/>
              <w:rPr>
                <w:rFonts w:ascii="Times New Roman" w:hAnsi="Times New Roman" w:cs="Times New Roman"/>
                <w:sz w:val="24"/>
                <w:szCs w:val="24"/>
                <w:lang w:eastAsia="ar-SA"/>
              </w:rPr>
            </w:pPr>
            <w:r w:rsidRPr="00E2622A">
              <w:rPr>
                <w:rFonts w:ascii="Times New Roman" w:hAnsi="Times New Roman" w:cs="Times New Roman"/>
                <w:color w:val="000000" w:themeColor="text1"/>
                <w:sz w:val="24"/>
                <w:szCs w:val="24"/>
              </w:rPr>
              <w:t>Transporta līdzekļa kustības attēlošana kartē reālajā laikā</w:t>
            </w:r>
          </w:p>
        </w:tc>
        <w:tc>
          <w:tcPr>
            <w:tcW w:w="2264" w:type="dxa"/>
            <w:vAlign w:val="center"/>
          </w:tcPr>
          <w:p w:rsidR="00E2622A" w:rsidRPr="00E2622A" w:rsidRDefault="00E2622A" w:rsidP="00E2622A">
            <w:pPr>
              <w:suppressAutoHyphens/>
              <w:spacing w:after="120" w:line="240" w:lineRule="auto"/>
              <w:rPr>
                <w:rFonts w:ascii="Times New Roman" w:hAnsi="Times New Roman" w:cs="Times New Roman"/>
                <w:sz w:val="24"/>
                <w:szCs w:val="24"/>
                <w:lang w:eastAsia="ar-SA"/>
              </w:rPr>
            </w:pPr>
            <w:r w:rsidRPr="00E2622A">
              <w:rPr>
                <w:rFonts w:ascii="Times New Roman" w:hAnsi="Times New Roman" w:cs="Times New Roman"/>
                <w:color w:val="000000" w:themeColor="text1"/>
                <w:sz w:val="24"/>
                <w:szCs w:val="24"/>
              </w:rPr>
              <w:t>Ir jānodrošina atrašanās vietas adreses, kustības ātrums (km/h) un virziens, aizdedzes un papildus pieslēgto iekārtu darbības</w:t>
            </w:r>
            <w:r w:rsidRPr="00E2622A">
              <w:rPr>
                <w:rFonts w:ascii="Times New Roman" w:hAnsi="Times New Roman" w:cs="Times New Roman"/>
                <w:color w:val="000000" w:themeColor="text1"/>
              </w:rPr>
              <w:t xml:space="preserve"> </w:t>
            </w:r>
            <w:r w:rsidRPr="00E2622A">
              <w:rPr>
                <w:rFonts w:ascii="Times New Roman" w:hAnsi="Times New Roman" w:cs="Times New Roman"/>
                <w:color w:val="000000" w:themeColor="text1"/>
                <w:sz w:val="24"/>
                <w:szCs w:val="24"/>
              </w:rPr>
              <w:t xml:space="preserve">attēlojums tiešsaistē ar datu atjaunošanas </w:t>
            </w:r>
            <w:r w:rsidRPr="00E2622A">
              <w:rPr>
                <w:rFonts w:ascii="Times New Roman" w:hAnsi="Times New Roman" w:cs="Times New Roman"/>
                <w:color w:val="000000" w:themeColor="text1"/>
                <w:sz w:val="24"/>
                <w:szCs w:val="24"/>
              </w:rPr>
              <w:lastRenderedPageBreak/>
              <w:t>intervālu ne retāk kā 1x minūtē</w:t>
            </w:r>
          </w:p>
        </w:tc>
        <w:tc>
          <w:tcPr>
            <w:tcW w:w="3402" w:type="dxa"/>
          </w:tcPr>
          <w:p w:rsidR="00E2622A" w:rsidRPr="00E2622A" w:rsidRDefault="00E2622A" w:rsidP="00E2622A">
            <w:pPr>
              <w:spacing w:after="120" w:line="240" w:lineRule="auto"/>
              <w:rPr>
                <w:rFonts w:ascii="Times New Roman" w:hAnsi="Times New Roman" w:cs="Times New Roman"/>
                <w:sz w:val="24"/>
                <w:szCs w:val="24"/>
              </w:rPr>
            </w:pPr>
          </w:p>
        </w:tc>
      </w:tr>
      <w:tr w:rsidR="00FC4BF9" w:rsidTr="002F4CBC">
        <w:trPr>
          <w:gridAfter w:val="3"/>
          <w:wAfter w:w="8685" w:type="dxa"/>
        </w:trPr>
        <w:tc>
          <w:tcPr>
            <w:tcW w:w="671" w:type="dxa"/>
            <w:vAlign w:val="center"/>
          </w:tcPr>
          <w:p w:rsidR="00FC4BF9" w:rsidRPr="00E2622A" w:rsidRDefault="00FC4BF9" w:rsidP="00FC4BF9">
            <w:pPr>
              <w:suppressAutoHyphens/>
              <w:spacing w:after="120" w:line="240" w:lineRule="auto"/>
              <w:rPr>
                <w:rFonts w:ascii="Times New Roman" w:hAnsi="Times New Roman" w:cs="Times New Roman"/>
                <w:sz w:val="24"/>
                <w:szCs w:val="24"/>
                <w:lang w:eastAsia="ar-SA"/>
              </w:rPr>
            </w:pPr>
          </w:p>
        </w:tc>
      </w:tr>
      <w:tr w:rsidR="00E2622A" w:rsidTr="002F4CBC">
        <w:tc>
          <w:tcPr>
            <w:tcW w:w="9356" w:type="dxa"/>
            <w:gridSpan w:val="4"/>
            <w:vAlign w:val="center"/>
          </w:tcPr>
          <w:p w:rsidR="00E2622A" w:rsidRPr="00E2622A" w:rsidRDefault="00E2622A" w:rsidP="00E2622A">
            <w:pPr>
              <w:spacing w:after="120" w:line="240" w:lineRule="auto"/>
              <w:rPr>
                <w:rFonts w:ascii="Times New Roman" w:hAnsi="Times New Roman" w:cs="Times New Roman"/>
                <w:sz w:val="24"/>
                <w:szCs w:val="24"/>
              </w:rPr>
            </w:pPr>
            <w:r w:rsidRPr="00E2622A">
              <w:rPr>
                <w:rFonts w:ascii="Times New Roman" w:hAnsi="Times New Roman" w:cs="Times New Roman"/>
                <w:b/>
                <w:color w:val="000000" w:themeColor="text1"/>
                <w:sz w:val="24"/>
                <w:szCs w:val="24"/>
                <w:u w:val="single"/>
              </w:rPr>
              <w:t>Vēsturisko datu attēlojums:</w:t>
            </w:r>
          </w:p>
        </w:tc>
      </w:tr>
      <w:tr w:rsidR="00E2622A" w:rsidTr="002F4CBC">
        <w:tc>
          <w:tcPr>
            <w:tcW w:w="671" w:type="dxa"/>
            <w:vAlign w:val="center"/>
          </w:tcPr>
          <w:p w:rsidR="00E2622A" w:rsidRPr="00E2622A" w:rsidRDefault="00FC4BF9" w:rsidP="00E2622A">
            <w:pPr>
              <w:suppressAutoHyphens/>
              <w:spacing w:after="12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11</w:t>
            </w:r>
            <w:r w:rsidR="00E2622A" w:rsidRPr="00E2622A">
              <w:rPr>
                <w:rFonts w:ascii="Times New Roman" w:hAnsi="Times New Roman" w:cs="Times New Roman"/>
                <w:sz w:val="24"/>
                <w:szCs w:val="24"/>
                <w:lang w:eastAsia="ar-SA"/>
              </w:rPr>
              <w:t>.</w:t>
            </w:r>
          </w:p>
        </w:tc>
        <w:tc>
          <w:tcPr>
            <w:tcW w:w="3019" w:type="dxa"/>
            <w:vAlign w:val="center"/>
          </w:tcPr>
          <w:p w:rsidR="00E2622A" w:rsidRPr="00E2622A" w:rsidRDefault="00E2622A" w:rsidP="00E2622A">
            <w:pPr>
              <w:suppressAutoHyphens/>
              <w:spacing w:after="120" w:line="240" w:lineRule="auto"/>
              <w:rPr>
                <w:rFonts w:ascii="Times New Roman" w:hAnsi="Times New Roman" w:cs="Times New Roman"/>
                <w:sz w:val="24"/>
                <w:szCs w:val="24"/>
                <w:lang w:eastAsia="ar-SA"/>
              </w:rPr>
            </w:pPr>
            <w:r w:rsidRPr="00E2622A">
              <w:rPr>
                <w:rFonts w:ascii="Times New Roman" w:hAnsi="Times New Roman" w:cs="Times New Roman"/>
                <w:color w:val="000000" w:themeColor="text1"/>
                <w:sz w:val="24"/>
                <w:szCs w:val="24"/>
              </w:rPr>
              <w:t>Transporta līdzekļa vēsturisko kustības datu attēlošana kartē</w:t>
            </w:r>
          </w:p>
        </w:tc>
        <w:tc>
          <w:tcPr>
            <w:tcW w:w="2264" w:type="dxa"/>
            <w:vAlign w:val="center"/>
          </w:tcPr>
          <w:p w:rsidR="00E2622A" w:rsidRPr="00E2622A" w:rsidRDefault="00E2622A" w:rsidP="00E2622A">
            <w:pPr>
              <w:suppressAutoHyphens/>
              <w:spacing w:after="120" w:line="240" w:lineRule="auto"/>
              <w:rPr>
                <w:rFonts w:ascii="Times New Roman" w:hAnsi="Times New Roman" w:cs="Times New Roman"/>
                <w:sz w:val="24"/>
                <w:szCs w:val="24"/>
                <w:lang w:eastAsia="ar-SA"/>
              </w:rPr>
            </w:pPr>
            <w:r w:rsidRPr="00E2622A">
              <w:rPr>
                <w:rFonts w:ascii="Times New Roman" w:hAnsi="Times New Roman" w:cs="Times New Roman"/>
                <w:color w:val="000000" w:themeColor="text1"/>
                <w:sz w:val="24"/>
                <w:szCs w:val="24"/>
              </w:rPr>
              <w:t>Ir jānodrošina brauciena maršruta, pieturvietu un brauciena ar ieslēgtu papildus iekārtu maršruta attēlojums kartē ar datu reģistrācijas biežumu. Jānodrošina iespēja visus parametrus apskatīt katrā reģistrētajā punktā.</w:t>
            </w:r>
          </w:p>
        </w:tc>
        <w:tc>
          <w:tcPr>
            <w:tcW w:w="3402" w:type="dxa"/>
          </w:tcPr>
          <w:p w:rsidR="00E2622A" w:rsidRDefault="00E2622A" w:rsidP="002F4CBC">
            <w:pPr>
              <w:rPr>
                <w:sz w:val="24"/>
                <w:szCs w:val="24"/>
              </w:rPr>
            </w:pPr>
          </w:p>
        </w:tc>
      </w:tr>
      <w:tr w:rsidR="00E2622A" w:rsidTr="002F4CBC">
        <w:tc>
          <w:tcPr>
            <w:tcW w:w="671" w:type="dxa"/>
            <w:vAlign w:val="center"/>
          </w:tcPr>
          <w:p w:rsidR="00E2622A" w:rsidRPr="00E2622A" w:rsidRDefault="00032E72" w:rsidP="00E2622A">
            <w:pPr>
              <w:suppressAutoHyphens/>
              <w:spacing w:after="12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12</w:t>
            </w:r>
            <w:r w:rsidR="00E2622A" w:rsidRPr="00E2622A">
              <w:rPr>
                <w:rFonts w:ascii="Times New Roman" w:hAnsi="Times New Roman" w:cs="Times New Roman"/>
                <w:sz w:val="24"/>
                <w:szCs w:val="24"/>
                <w:lang w:eastAsia="ar-SA"/>
              </w:rPr>
              <w:t>.</w:t>
            </w:r>
          </w:p>
        </w:tc>
        <w:tc>
          <w:tcPr>
            <w:tcW w:w="3019" w:type="dxa"/>
            <w:vAlign w:val="center"/>
          </w:tcPr>
          <w:p w:rsidR="00E2622A" w:rsidRPr="00E2622A" w:rsidRDefault="00E2622A" w:rsidP="00E2622A">
            <w:pPr>
              <w:suppressAutoHyphens/>
              <w:spacing w:after="120" w:line="240" w:lineRule="auto"/>
              <w:rPr>
                <w:rFonts w:ascii="Times New Roman" w:hAnsi="Times New Roman" w:cs="Times New Roman"/>
                <w:sz w:val="24"/>
                <w:szCs w:val="24"/>
                <w:lang w:eastAsia="ar-SA"/>
              </w:rPr>
            </w:pPr>
            <w:r w:rsidRPr="00E2622A">
              <w:rPr>
                <w:rFonts w:ascii="Times New Roman" w:hAnsi="Times New Roman" w:cs="Times New Roman"/>
                <w:color w:val="000000" w:themeColor="text1"/>
                <w:sz w:val="24"/>
                <w:szCs w:val="24"/>
              </w:rPr>
              <w:t>Transporta līdzekļa vēsturisko kustības datu attēlošana grafikā</w:t>
            </w:r>
          </w:p>
        </w:tc>
        <w:tc>
          <w:tcPr>
            <w:tcW w:w="2264" w:type="dxa"/>
            <w:vAlign w:val="center"/>
          </w:tcPr>
          <w:p w:rsidR="00E2622A" w:rsidRPr="00E2622A" w:rsidRDefault="00E2622A" w:rsidP="00E2622A">
            <w:pPr>
              <w:suppressAutoHyphens/>
              <w:spacing w:after="120" w:line="240" w:lineRule="auto"/>
              <w:rPr>
                <w:rFonts w:ascii="Times New Roman" w:hAnsi="Times New Roman" w:cs="Times New Roman"/>
                <w:sz w:val="24"/>
                <w:szCs w:val="24"/>
                <w:lang w:eastAsia="ar-SA"/>
              </w:rPr>
            </w:pPr>
            <w:r w:rsidRPr="00E2622A">
              <w:rPr>
                <w:rFonts w:ascii="Times New Roman" w:hAnsi="Times New Roman" w:cs="Times New Roman"/>
                <w:color w:val="000000" w:themeColor="text1"/>
                <w:sz w:val="24"/>
                <w:szCs w:val="24"/>
              </w:rPr>
              <w:t>Ir jānodrošina ātruma, aizdedzes, un degvielas atlikuma bākā attēlojums grafikā ar datu reģistrācijas biežumu Jānodrošina iespēja visus parametrus apskatīt kartē katrā reģistrētajā punktā.</w:t>
            </w:r>
          </w:p>
        </w:tc>
        <w:tc>
          <w:tcPr>
            <w:tcW w:w="3402" w:type="dxa"/>
          </w:tcPr>
          <w:p w:rsidR="00E2622A" w:rsidRDefault="00E2622A" w:rsidP="002F4CBC">
            <w:pPr>
              <w:rPr>
                <w:sz w:val="24"/>
                <w:szCs w:val="24"/>
              </w:rPr>
            </w:pPr>
          </w:p>
        </w:tc>
      </w:tr>
      <w:tr w:rsidR="00E2622A" w:rsidTr="002F4CBC">
        <w:tc>
          <w:tcPr>
            <w:tcW w:w="671" w:type="dxa"/>
            <w:vAlign w:val="center"/>
          </w:tcPr>
          <w:p w:rsidR="00E2622A" w:rsidRPr="00E2622A" w:rsidRDefault="00032E72" w:rsidP="00E2622A">
            <w:pPr>
              <w:suppressAutoHyphens/>
              <w:spacing w:after="12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13</w:t>
            </w:r>
            <w:r w:rsidR="00E2622A" w:rsidRPr="00E2622A">
              <w:rPr>
                <w:rFonts w:ascii="Times New Roman" w:hAnsi="Times New Roman" w:cs="Times New Roman"/>
                <w:sz w:val="24"/>
                <w:szCs w:val="24"/>
                <w:lang w:eastAsia="ar-SA"/>
              </w:rPr>
              <w:t>.</w:t>
            </w:r>
          </w:p>
        </w:tc>
        <w:tc>
          <w:tcPr>
            <w:tcW w:w="3019" w:type="dxa"/>
            <w:vAlign w:val="center"/>
          </w:tcPr>
          <w:p w:rsidR="00E2622A" w:rsidRPr="00E2622A" w:rsidRDefault="00E2622A" w:rsidP="00E2622A">
            <w:pPr>
              <w:suppressAutoHyphens/>
              <w:spacing w:after="120" w:line="240" w:lineRule="auto"/>
              <w:rPr>
                <w:rFonts w:ascii="Times New Roman" w:hAnsi="Times New Roman" w:cs="Times New Roman"/>
                <w:sz w:val="24"/>
                <w:szCs w:val="24"/>
                <w:lang w:eastAsia="ar-SA"/>
              </w:rPr>
            </w:pPr>
            <w:r w:rsidRPr="00E2622A">
              <w:rPr>
                <w:rFonts w:ascii="Times New Roman" w:hAnsi="Times New Roman" w:cs="Times New Roman"/>
                <w:color w:val="000000" w:themeColor="text1"/>
                <w:sz w:val="24"/>
                <w:szCs w:val="24"/>
              </w:rPr>
              <w:t xml:space="preserve">Iespēja iegūt visus </w:t>
            </w:r>
            <w:r w:rsidR="00FC4BF9">
              <w:rPr>
                <w:rFonts w:ascii="Times New Roman" w:hAnsi="Times New Roman" w:cs="Times New Roman"/>
                <w:color w:val="000000" w:themeColor="text1"/>
                <w:sz w:val="24"/>
                <w:szCs w:val="24"/>
              </w:rPr>
              <w:t>datus par braucieniem ārpus</w:t>
            </w:r>
            <w:r w:rsidR="00032E72">
              <w:rPr>
                <w:rFonts w:ascii="Times New Roman" w:hAnsi="Times New Roman" w:cs="Times New Roman"/>
                <w:color w:val="000000" w:themeColor="text1"/>
                <w:sz w:val="24"/>
                <w:szCs w:val="24"/>
              </w:rPr>
              <w:t xml:space="preserve"> GPS un</w:t>
            </w:r>
            <w:r w:rsidR="00FC4BF9">
              <w:rPr>
                <w:rFonts w:ascii="Times New Roman" w:hAnsi="Times New Roman" w:cs="Times New Roman"/>
                <w:color w:val="000000" w:themeColor="text1"/>
                <w:sz w:val="24"/>
                <w:szCs w:val="24"/>
              </w:rPr>
              <w:t xml:space="preserve"> </w:t>
            </w:r>
            <w:r w:rsidRPr="00E2622A">
              <w:rPr>
                <w:rFonts w:ascii="Times New Roman" w:hAnsi="Times New Roman" w:cs="Times New Roman"/>
                <w:color w:val="000000" w:themeColor="text1"/>
                <w:sz w:val="24"/>
                <w:szCs w:val="24"/>
              </w:rPr>
              <w:t xml:space="preserve">GPRS uztveres zonas  </w:t>
            </w:r>
          </w:p>
        </w:tc>
        <w:tc>
          <w:tcPr>
            <w:tcW w:w="2264" w:type="dxa"/>
            <w:vAlign w:val="center"/>
          </w:tcPr>
          <w:p w:rsidR="00E2622A" w:rsidRPr="00E2622A" w:rsidRDefault="00E2622A" w:rsidP="00E2622A">
            <w:pPr>
              <w:spacing w:after="120" w:line="240" w:lineRule="auto"/>
              <w:rPr>
                <w:rFonts w:ascii="Times New Roman" w:hAnsi="Times New Roman" w:cs="Times New Roman"/>
                <w:sz w:val="24"/>
                <w:szCs w:val="24"/>
                <w:lang w:eastAsia="ar-SA"/>
              </w:rPr>
            </w:pPr>
            <w:r w:rsidRPr="00E2622A">
              <w:rPr>
                <w:rFonts w:ascii="Times New Roman" w:hAnsi="Times New Roman" w:cs="Times New Roman"/>
                <w:color w:val="000000" w:themeColor="text1"/>
                <w:sz w:val="24"/>
                <w:szCs w:val="24"/>
              </w:rPr>
              <w:t>Ir jānodrošina visu šīs tabulas 12.punktā minēto parametru saglabāšana vismaz līdz 3000km nobraukumam.</w:t>
            </w:r>
          </w:p>
        </w:tc>
        <w:tc>
          <w:tcPr>
            <w:tcW w:w="3402" w:type="dxa"/>
          </w:tcPr>
          <w:p w:rsidR="00E2622A" w:rsidRDefault="00E2622A" w:rsidP="002F4CBC">
            <w:pPr>
              <w:rPr>
                <w:sz w:val="24"/>
                <w:szCs w:val="24"/>
              </w:rPr>
            </w:pPr>
          </w:p>
        </w:tc>
      </w:tr>
      <w:tr w:rsidR="00E2622A" w:rsidTr="002F4CBC">
        <w:tc>
          <w:tcPr>
            <w:tcW w:w="671" w:type="dxa"/>
            <w:vAlign w:val="center"/>
          </w:tcPr>
          <w:p w:rsidR="00E2622A" w:rsidRPr="00E2622A" w:rsidRDefault="00032E72" w:rsidP="00E2622A">
            <w:pPr>
              <w:suppressAutoHyphens/>
              <w:spacing w:after="12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14</w:t>
            </w:r>
            <w:r w:rsidR="00E2622A" w:rsidRPr="00E2622A">
              <w:rPr>
                <w:rFonts w:ascii="Times New Roman" w:hAnsi="Times New Roman" w:cs="Times New Roman"/>
                <w:sz w:val="24"/>
                <w:szCs w:val="24"/>
                <w:lang w:eastAsia="ar-SA"/>
              </w:rPr>
              <w:t>.</w:t>
            </w:r>
          </w:p>
        </w:tc>
        <w:tc>
          <w:tcPr>
            <w:tcW w:w="3019" w:type="dxa"/>
            <w:vAlign w:val="center"/>
          </w:tcPr>
          <w:p w:rsidR="00E2622A" w:rsidRPr="00E2622A" w:rsidRDefault="00E2622A" w:rsidP="00E2622A">
            <w:pPr>
              <w:suppressAutoHyphens/>
              <w:spacing w:after="120" w:line="240" w:lineRule="auto"/>
              <w:rPr>
                <w:rFonts w:ascii="Times New Roman" w:hAnsi="Times New Roman" w:cs="Times New Roman"/>
                <w:sz w:val="24"/>
                <w:szCs w:val="24"/>
                <w:lang w:eastAsia="ar-SA"/>
              </w:rPr>
            </w:pPr>
            <w:r w:rsidRPr="00E2622A">
              <w:rPr>
                <w:rFonts w:ascii="Times New Roman" w:hAnsi="Times New Roman" w:cs="Times New Roman"/>
                <w:color w:val="000000" w:themeColor="text1"/>
                <w:sz w:val="24"/>
                <w:szCs w:val="24"/>
              </w:rPr>
              <w:t>No jauna izveidota objekta (kartē) vēsturisko apmeklējumu pārbaude</w:t>
            </w:r>
          </w:p>
        </w:tc>
        <w:tc>
          <w:tcPr>
            <w:tcW w:w="2264" w:type="dxa"/>
            <w:vAlign w:val="center"/>
          </w:tcPr>
          <w:p w:rsidR="00E2622A" w:rsidRPr="00E2622A" w:rsidRDefault="00E2622A" w:rsidP="00E2622A">
            <w:pPr>
              <w:spacing w:after="120" w:line="240" w:lineRule="auto"/>
              <w:rPr>
                <w:rFonts w:ascii="Times New Roman" w:hAnsi="Times New Roman" w:cs="Times New Roman"/>
                <w:sz w:val="24"/>
                <w:szCs w:val="24"/>
                <w:lang w:eastAsia="ar-SA"/>
              </w:rPr>
            </w:pPr>
            <w:r w:rsidRPr="00E2622A">
              <w:rPr>
                <w:rFonts w:ascii="Times New Roman" w:hAnsi="Times New Roman" w:cs="Times New Roman"/>
                <w:color w:val="000000" w:themeColor="text1"/>
                <w:sz w:val="24"/>
                <w:szCs w:val="24"/>
              </w:rPr>
              <w:t>Ir jānodrošina iespēja izveidot kartē jaunu objektu un sagatavot atskaiti par visiem transporta līdzekļiem, kuri vēsturiski ir apmeklējuši minēto objektu</w:t>
            </w:r>
          </w:p>
        </w:tc>
        <w:tc>
          <w:tcPr>
            <w:tcW w:w="3402" w:type="dxa"/>
          </w:tcPr>
          <w:p w:rsidR="00E2622A" w:rsidRPr="00E2622A" w:rsidRDefault="00E2622A" w:rsidP="00E2622A">
            <w:pPr>
              <w:spacing w:after="120" w:line="240" w:lineRule="auto"/>
              <w:rPr>
                <w:rFonts w:ascii="Times New Roman" w:hAnsi="Times New Roman" w:cs="Times New Roman"/>
                <w:sz w:val="24"/>
                <w:szCs w:val="24"/>
              </w:rPr>
            </w:pPr>
          </w:p>
        </w:tc>
      </w:tr>
      <w:tr w:rsidR="00E2622A" w:rsidTr="002F4CBC">
        <w:tc>
          <w:tcPr>
            <w:tcW w:w="9356" w:type="dxa"/>
            <w:gridSpan w:val="4"/>
            <w:vAlign w:val="center"/>
          </w:tcPr>
          <w:p w:rsidR="00E2622A" w:rsidRPr="00E2622A" w:rsidRDefault="00E2622A" w:rsidP="00E2622A">
            <w:pPr>
              <w:spacing w:after="120" w:line="240" w:lineRule="auto"/>
              <w:rPr>
                <w:rFonts w:ascii="Times New Roman" w:hAnsi="Times New Roman" w:cs="Times New Roman"/>
                <w:sz w:val="24"/>
                <w:szCs w:val="24"/>
              </w:rPr>
            </w:pPr>
            <w:r w:rsidRPr="00E2622A">
              <w:rPr>
                <w:rFonts w:ascii="Times New Roman" w:hAnsi="Times New Roman" w:cs="Times New Roman"/>
                <w:b/>
                <w:color w:val="000000" w:themeColor="text1"/>
                <w:sz w:val="24"/>
                <w:szCs w:val="24"/>
                <w:u w:val="single"/>
              </w:rPr>
              <w:t>Pieejamie atskaišu veidi</w:t>
            </w:r>
            <w:r w:rsidRPr="00E2622A">
              <w:rPr>
                <w:rFonts w:ascii="Times New Roman" w:hAnsi="Times New Roman" w:cs="Times New Roman"/>
                <w:b/>
                <w:color w:val="000000" w:themeColor="text1"/>
                <w:sz w:val="24"/>
                <w:szCs w:val="24"/>
              </w:rPr>
              <w:t>:</w:t>
            </w:r>
          </w:p>
        </w:tc>
      </w:tr>
      <w:tr w:rsidR="00E2622A" w:rsidTr="002F4CBC">
        <w:tc>
          <w:tcPr>
            <w:tcW w:w="671" w:type="dxa"/>
            <w:vAlign w:val="center"/>
          </w:tcPr>
          <w:p w:rsidR="00E2622A" w:rsidRPr="00E2622A" w:rsidRDefault="00FC4BF9" w:rsidP="00E2622A">
            <w:pPr>
              <w:suppressAutoHyphens/>
              <w:spacing w:after="12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16</w:t>
            </w:r>
            <w:r w:rsidR="00E2622A" w:rsidRPr="00E2622A">
              <w:rPr>
                <w:rFonts w:ascii="Times New Roman" w:hAnsi="Times New Roman" w:cs="Times New Roman"/>
                <w:sz w:val="24"/>
                <w:szCs w:val="24"/>
                <w:lang w:eastAsia="ar-SA"/>
              </w:rPr>
              <w:t>.</w:t>
            </w:r>
          </w:p>
        </w:tc>
        <w:tc>
          <w:tcPr>
            <w:tcW w:w="3019" w:type="dxa"/>
            <w:vAlign w:val="center"/>
          </w:tcPr>
          <w:p w:rsidR="00E2622A" w:rsidRPr="00E2622A" w:rsidRDefault="00E2622A" w:rsidP="00E2622A">
            <w:pPr>
              <w:suppressAutoHyphens/>
              <w:spacing w:after="120" w:line="240" w:lineRule="auto"/>
              <w:rPr>
                <w:rFonts w:ascii="Times New Roman" w:hAnsi="Times New Roman" w:cs="Times New Roman"/>
                <w:sz w:val="24"/>
                <w:szCs w:val="24"/>
                <w:lang w:eastAsia="ar-SA"/>
              </w:rPr>
            </w:pPr>
            <w:r w:rsidRPr="00E2622A">
              <w:rPr>
                <w:rFonts w:ascii="Times New Roman" w:hAnsi="Times New Roman" w:cs="Times New Roman"/>
                <w:color w:val="000000" w:themeColor="text1"/>
                <w:sz w:val="24"/>
                <w:szCs w:val="24"/>
              </w:rPr>
              <w:t>Nobraukto maršrutu atskaite</w:t>
            </w:r>
          </w:p>
        </w:tc>
        <w:tc>
          <w:tcPr>
            <w:tcW w:w="2264" w:type="dxa"/>
            <w:vAlign w:val="center"/>
          </w:tcPr>
          <w:p w:rsidR="00E2622A" w:rsidRPr="00E2622A" w:rsidRDefault="00E2622A" w:rsidP="00E2622A">
            <w:pPr>
              <w:spacing w:after="120" w:line="240" w:lineRule="auto"/>
              <w:rPr>
                <w:rFonts w:ascii="Times New Roman" w:hAnsi="Times New Roman" w:cs="Times New Roman"/>
                <w:sz w:val="24"/>
                <w:szCs w:val="24"/>
                <w:lang w:eastAsia="ar-SA"/>
              </w:rPr>
            </w:pPr>
            <w:r w:rsidRPr="00E2622A">
              <w:rPr>
                <w:rFonts w:ascii="Times New Roman" w:hAnsi="Times New Roman" w:cs="Times New Roman"/>
                <w:color w:val="000000" w:themeColor="text1"/>
                <w:sz w:val="24"/>
                <w:szCs w:val="24"/>
              </w:rPr>
              <w:t>Ir jānodrošina atskaite ar dalījumu pa dienām, uzrādāmie dati: brauciena laiks (hh:mm) no/līdz; brauciena sākuma un beigu adreses (apdzīvota vieta, adrese, pasūtītāja objekta nosaukums); nobrauktais attālums (km); pieturvietas ilgums (hh:mm); vidējais ātrums brauciena laikā (km/h); maksimālais ātrums brauciena laikā (km/h)</w:t>
            </w:r>
          </w:p>
        </w:tc>
        <w:tc>
          <w:tcPr>
            <w:tcW w:w="3402" w:type="dxa"/>
          </w:tcPr>
          <w:p w:rsidR="00E2622A" w:rsidRPr="00E2622A" w:rsidRDefault="00E2622A" w:rsidP="00E2622A">
            <w:pPr>
              <w:spacing w:after="120" w:line="240" w:lineRule="auto"/>
              <w:rPr>
                <w:rFonts w:ascii="Times New Roman" w:hAnsi="Times New Roman" w:cs="Times New Roman"/>
                <w:sz w:val="24"/>
                <w:szCs w:val="24"/>
              </w:rPr>
            </w:pPr>
          </w:p>
        </w:tc>
      </w:tr>
      <w:tr w:rsidR="00E2622A" w:rsidTr="002F4CBC">
        <w:tc>
          <w:tcPr>
            <w:tcW w:w="671" w:type="dxa"/>
            <w:vAlign w:val="center"/>
          </w:tcPr>
          <w:p w:rsidR="00E2622A" w:rsidRPr="00E2622A" w:rsidRDefault="00E2622A" w:rsidP="00E2622A">
            <w:pPr>
              <w:suppressAutoHyphens/>
              <w:spacing w:after="120" w:line="240" w:lineRule="auto"/>
              <w:jc w:val="center"/>
              <w:rPr>
                <w:rFonts w:ascii="Times New Roman" w:hAnsi="Times New Roman" w:cs="Times New Roman"/>
                <w:sz w:val="24"/>
                <w:szCs w:val="24"/>
                <w:lang w:eastAsia="ar-SA"/>
              </w:rPr>
            </w:pPr>
            <w:r w:rsidRPr="00E2622A">
              <w:rPr>
                <w:rFonts w:ascii="Times New Roman" w:hAnsi="Times New Roman" w:cs="Times New Roman"/>
                <w:sz w:val="24"/>
                <w:szCs w:val="24"/>
                <w:lang w:eastAsia="ar-SA"/>
              </w:rPr>
              <w:t>18.</w:t>
            </w:r>
          </w:p>
        </w:tc>
        <w:tc>
          <w:tcPr>
            <w:tcW w:w="3019" w:type="dxa"/>
            <w:vAlign w:val="center"/>
          </w:tcPr>
          <w:p w:rsidR="00E2622A" w:rsidRPr="00E2622A" w:rsidRDefault="00E2622A" w:rsidP="00E2622A">
            <w:pPr>
              <w:suppressAutoHyphens/>
              <w:spacing w:after="120" w:line="240" w:lineRule="auto"/>
              <w:ind w:left="-50" w:right="46"/>
              <w:rPr>
                <w:rFonts w:ascii="Times New Roman" w:hAnsi="Times New Roman" w:cs="Times New Roman"/>
                <w:sz w:val="24"/>
                <w:szCs w:val="24"/>
                <w:lang w:eastAsia="ar-SA"/>
              </w:rPr>
            </w:pPr>
            <w:r w:rsidRPr="00E2622A">
              <w:rPr>
                <w:rFonts w:ascii="Times New Roman" w:hAnsi="Times New Roman" w:cs="Times New Roman"/>
                <w:color w:val="000000" w:themeColor="text1"/>
                <w:sz w:val="24"/>
                <w:szCs w:val="24"/>
              </w:rPr>
              <w:t>Stāvvietu (vai apstāšanās vietu) atskaite</w:t>
            </w:r>
          </w:p>
        </w:tc>
        <w:tc>
          <w:tcPr>
            <w:tcW w:w="2264" w:type="dxa"/>
            <w:vAlign w:val="center"/>
          </w:tcPr>
          <w:p w:rsidR="00E2622A" w:rsidRPr="00E2622A" w:rsidRDefault="00E2622A" w:rsidP="00E2622A">
            <w:pPr>
              <w:suppressAutoHyphens/>
              <w:spacing w:after="120" w:line="240" w:lineRule="auto"/>
              <w:rPr>
                <w:rFonts w:ascii="Times New Roman" w:hAnsi="Times New Roman" w:cs="Times New Roman"/>
                <w:sz w:val="24"/>
                <w:szCs w:val="24"/>
                <w:shd w:val="clear" w:color="auto" w:fill="FFFF00"/>
                <w:lang w:eastAsia="ar-SA"/>
              </w:rPr>
            </w:pPr>
            <w:r w:rsidRPr="00E2622A">
              <w:rPr>
                <w:rFonts w:ascii="Times New Roman" w:hAnsi="Times New Roman" w:cs="Times New Roman"/>
                <w:color w:val="000000" w:themeColor="text1"/>
                <w:sz w:val="24"/>
                <w:szCs w:val="24"/>
              </w:rPr>
              <w:t>Ir jānodrošina atskaite ar iespēju izvēlēties stāvvietas laiku, uzrādāmie dati: adrese (apdzīvota vieta, adrese, pasūtītāja objekta nosaukums); stāvvietas laiks (hh:mm) no/līdz; stāvvietas ilgums (hh:mm)</w:t>
            </w:r>
          </w:p>
        </w:tc>
        <w:tc>
          <w:tcPr>
            <w:tcW w:w="3402" w:type="dxa"/>
          </w:tcPr>
          <w:p w:rsidR="00E2622A" w:rsidRDefault="00E2622A" w:rsidP="002F4CBC">
            <w:pPr>
              <w:rPr>
                <w:sz w:val="24"/>
                <w:szCs w:val="24"/>
              </w:rPr>
            </w:pPr>
          </w:p>
        </w:tc>
      </w:tr>
      <w:tr w:rsidR="00E2622A" w:rsidTr="002F4CBC">
        <w:tc>
          <w:tcPr>
            <w:tcW w:w="671" w:type="dxa"/>
            <w:vAlign w:val="center"/>
          </w:tcPr>
          <w:p w:rsidR="00E2622A" w:rsidRPr="00E2622A" w:rsidRDefault="00FC4BF9" w:rsidP="00E2622A">
            <w:pPr>
              <w:suppressAutoHyphens/>
              <w:spacing w:after="12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19</w:t>
            </w:r>
            <w:r w:rsidR="00E2622A" w:rsidRPr="00E2622A">
              <w:rPr>
                <w:rFonts w:ascii="Times New Roman" w:hAnsi="Times New Roman" w:cs="Times New Roman"/>
                <w:sz w:val="24"/>
                <w:szCs w:val="24"/>
                <w:lang w:eastAsia="ar-SA"/>
              </w:rPr>
              <w:t>.</w:t>
            </w:r>
          </w:p>
        </w:tc>
        <w:tc>
          <w:tcPr>
            <w:tcW w:w="3019" w:type="dxa"/>
            <w:vAlign w:val="center"/>
          </w:tcPr>
          <w:p w:rsidR="00E2622A" w:rsidRPr="00E2622A" w:rsidRDefault="00E2622A" w:rsidP="00E2622A">
            <w:pPr>
              <w:spacing w:after="120" w:line="240" w:lineRule="auto"/>
              <w:rPr>
                <w:rFonts w:ascii="Times New Roman" w:hAnsi="Times New Roman" w:cs="Times New Roman"/>
                <w:color w:val="FF0000"/>
                <w:sz w:val="24"/>
                <w:szCs w:val="24"/>
                <w:lang w:eastAsia="ar-SA"/>
              </w:rPr>
            </w:pPr>
            <w:r w:rsidRPr="00E2622A">
              <w:rPr>
                <w:rFonts w:ascii="Times New Roman" w:hAnsi="Times New Roman" w:cs="Times New Roman"/>
                <w:color w:val="000000" w:themeColor="text1"/>
                <w:sz w:val="24"/>
                <w:szCs w:val="24"/>
              </w:rPr>
              <w:t>Braukšanas ātruma atskaite</w:t>
            </w:r>
          </w:p>
        </w:tc>
        <w:tc>
          <w:tcPr>
            <w:tcW w:w="2264" w:type="dxa"/>
            <w:vAlign w:val="center"/>
          </w:tcPr>
          <w:p w:rsidR="00E2622A" w:rsidRPr="00E2622A" w:rsidRDefault="00E2622A" w:rsidP="00E2622A">
            <w:pPr>
              <w:suppressAutoHyphens/>
              <w:spacing w:after="120" w:line="240" w:lineRule="auto"/>
              <w:rPr>
                <w:rFonts w:ascii="Times New Roman" w:hAnsi="Times New Roman" w:cs="Times New Roman"/>
                <w:color w:val="FF0000"/>
                <w:sz w:val="24"/>
                <w:szCs w:val="24"/>
                <w:lang w:eastAsia="ar-SA"/>
              </w:rPr>
            </w:pPr>
            <w:r w:rsidRPr="00E2622A">
              <w:rPr>
                <w:rFonts w:ascii="Times New Roman" w:hAnsi="Times New Roman" w:cs="Times New Roman"/>
                <w:color w:val="000000" w:themeColor="text1"/>
                <w:sz w:val="24"/>
                <w:szCs w:val="24"/>
              </w:rPr>
              <w:t>Ir jānodrošina, uzrādāmie dati: apdzīvota vieta, adrese, laiks no/līdz (hh:mm), nobrauktais attālums (km), ātrums (km/h)</w:t>
            </w:r>
          </w:p>
        </w:tc>
        <w:tc>
          <w:tcPr>
            <w:tcW w:w="3402" w:type="dxa"/>
          </w:tcPr>
          <w:p w:rsidR="00E2622A" w:rsidRDefault="00E2622A" w:rsidP="002F4CBC">
            <w:pPr>
              <w:rPr>
                <w:sz w:val="24"/>
                <w:szCs w:val="24"/>
              </w:rPr>
            </w:pPr>
          </w:p>
        </w:tc>
      </w:tr>
      <w:tr w:rsidR="00E2622A" w:rsidTr="002F4CBC">
        <w:tc>
          <w:tcPr>
            <w:tcW w:w="671" w:type="dxa"/>
            <w:vAlign w:val="center"/>
          </w:tcPr>
          <w:p w:rsidR="00E2622A" w:rsidRPr="00E2622A" w:rsidRDefault="00545BE4" w:rsidP="00E2622A">
            <w:pPr>
              <w:suppressAutoHyphens/>
              <w:spacing w:after="12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20</w:t>
            </w:r>
            <w:r w:rsidR="00E2622A" w:rsidRPr="00E2622A">
              <w:rPr>
                <w:rFonts w:ascii="Times New Roman" w:hAnsi="Times New Roman" w:cs="Times New Roman"/>
                <w:sz w:val="24"/>
                <w:szCs w:val="24"/>
                <w:lang w:eastAsia="ar-SA"/>
              </w:rPr>
              <w:t>.</w:t>
            </w:r>
          </w:p>
        </w:tc>
        <w:tc>
          <w:tcPr>
            <w:tcW w:w="3019" w:type="dxa"/>
            <w:vAlign w:val="center"/>
          </w:tcPr>
          <w:p w:rsidR="00E2622A" w:rsidRPr="00E2622A" w:rsidRDefault="00E2622A" w:rsidP="00E2622A">
            <w:pPr>
              <w:spacing w:after="120" w:line="240" w:lineRule="auto"/>
              <w:rPr>
                <w:rFonts w:ascii="Times New Roman" w:hAnsi="Times New Roman" w:cs="Times New Roman"/>
                <w:color w:val="000000" w:themeColor="text1"/>
                <w:sz w:val="24"/>
                <w:szCs w:val="24"/>
              </w:rPr>
            </w:pPr>
            <w:r w:rsidRPr="00E2622A">
              <w:rPr>
                <w:rFonts w:ascii="Times New Roman" w:hAnsi="Times New Roman" w:cs="Times New Roman"/>
                <w:color w:val="000000" w:themeColor="text1"/>
                <w:sz w:val="24"/>
                <w:szCs w:val="24"/>
              </w:rPr>
              <w:t xml:space="preserve">Braukšanas ātruma atbilstoši Ceļu Satiksmes Noteikumiem </w:t>
            </w:r>
            <w:r w:rsidR="00032E72">
              <w:rPr>
                <w:rFonts w:ascii="Times New Roman" w:hAnsi="Times New Roman" w:cs="Times New Roman"/>
                <w:color w:val="000000" w:themeColor="text1"/>
                <w:sz w:val="24"/>
                <w:szCs w:val="24"/>
              </w:rPr>
              <w:t>pārkāpšanas datu pieejamība</w:t>
            </w:r>
          </w:p>
          <w:p w:rsidR="00E2622A" w:rsidRPr="00E2622A" w:rsidRDefault="00E2622A" w:rsidP="00E2622A">
            <w:pPr>
              <w:suppressAutoHyphens/>
              <w:spacing w:after="120" w:line="240" w:lineRule="auto"/>
              <w:ind w:left="-50" w:right="46"/>
              <w:rPr>
                <w:rFonts w:ascii="Times New Roman" w:hAnsi="Times New Roman" w:cs="Times New Roman"/>
                <w:color w:val="000000"/>
                <w:sz w:val="24"/>
                <w:szCs w:val="24"/>
                <w:lang w:eastAsia="ar-SA"/>
              </w:rPr>
            </w:pPr>
            <w:r w:rsidRPr="00E2622A">
              <w:rPr>
                <w:rFonts w:ascii="Times New Roman" w:hAnsi="Times New Roman" w:cs="Times New Roman"/>
                <w:sz w:val="24"/>
                <w:szCs w:val="24"/>
                <w:lang w:eastAsia="ar-SA"/>
              </w:rPr>
              <w:t xml:space="preserve"> </w:t>
            </w:r>
          </w:p>
        </w:tc>
        <w:tc>
          <w:tcPr>
            <w:tcW w:w="2264" w:type="dxa"/>
            <w:vAlign w:val="center"/>
          </w:tcPr>
          <w:p w:rsidR="00E2622A" w:rsidRPr="00E2622A" w:rsidRDefault="00E2622A" w:rsidP="00E2622A">
            <w:pPr>
              <w:spacing w:after="120" w:line="240" w:lineRule="auto"/>
              <w:rPr>
                <w:rFonts w:ascii="Times New Roman" w:hAnsi="Times New Roman" w:cs="Times New Roman"/>
                <w:sz w:val="24"/>
                <w:szCs w:val="24"/>
                <w:shd w:val="clear" w:color="auto" w:fill="FFFF00"/>
                <w:lang w:eastAsia="ar-SA"/>
              </w:rPr>
            </w:pPr>
            <w:r w:rsidRPr="00E2622A">
              <w:rPr>
                <w:rFonts w:ascii="Times New Roman" w:hAnsi="Times New Roman" w:cs="Times New Roman"/>
                <w:color w:val="000000" w:themeColor="text1"/>
                <w:sz w:val="24"/>
                <w:szCs w:val="24"/>
              </w:rPr>
              <w:t xml:space="preserve">Ir jānodrošina, uzrādāmie dati: apdzīvota vieta, adrese, atļautais braukšanas ātrums, laiks no/līdz (hh:mm), nobrauktais attālums ar pārsniegtu ātrumu </w:t>
            </w:r>
            <w:r w:rsidRPr="00E2622A">
              <w:rPr>
                <w:rFonts w:ascii="Times New Roman" w:hAnsi="Times New Roman" w:cs="Times New Roman"/>
                <w:color w:val="000000" w:themeColor="text1"/>
                <w:sz w:val="24"/>
                <w:szCs w:val="24"/>
              </w:rPr>
              <w:lastRenderedPageBreak/>
              <w:t>(km), faktiskais ātrums (km/h)</w:t>
            </w:r>
          </w:p>
        </w:tc>
        <w:tc>
          <w:tcPr>
            <w:tcW w:w="3402" w:type="dxa"/>
          </w:tcPr>
          <w:p w:rsidR="00E2622A" w:rsidRDefault="00E2622A" w:rsidP="002F4CBC">
            <w:pPr>
              <w:rPr>
                <w:sz w:val="24"/>
                <w:szCs w:val="24"/>
              </w:rPr>
            </w:pPr>
          </w:p>
        </w:tc>
      </w:tr>
      <w:tr w:rsidR="00E2622A" w:rsidTr="002F4CBC">
        <w:tc>
          <w:tcPr>
            <w:tcW w:w="9356" w:type="dxa"/>
            <w:gridSpan w:val="4"/>
            <w:vAlign w:val="center"/>
          </w:tcPr>
          <w:p w:rsidR="00E2622A" w:rsidRPr="00E2622A" w:rsidRDefault="00E2622A" w:rsidP="00E2622A">
            <w:pPr>
              <w:spacing w:before="120" w:after="120" w:line="240" w:lineRule="auto"/>
              <w:rPr>
                <w:rFonts w:ascii="Times New Roman" w:hAnsi="Times New Roman" w:cs="Times New Roman"/>
                <w:sz w:val="24"/>
                <w:szCs w:val="24"/>
              </w:rPr>
            </w:pPr>
            <w:r w:rsidRPr="00E2622A">
              <w:rPr>
                <w:rFonts w:ascii="Times New Roman" w:hAnsi="Times New Roman" w:cs="Times New Roman"/>
                <w:b/>
                <w:color w:val="000000" w:themeColor="text1"/>
                <w:sz w:val="24"/>
                <w:szCs w:val="24"/>
                <w:u w:val="single"/>
              </w:rPr>
              <w:t>Atskaišu funkcionalitātes uzstādījumi</w:t>
            </w:r>
            <w:r w:rsidRPr="00E2622A">
              <w:rPr>
                <w:rFonts w:ascii="Times New Roman" w:hAnsi="Times New Roman" w:cs="Times New Roman"/>
                <w:b/>
                <w:color w:val="000000" w:themeColor="text1"/>
                <w:sz w:val="24"/>
                <w:szCs w:val="24"/>
              </w:rPr>
              <w:t>:</w:t>
            </w:r>
          </w:p>
        </w:tc>
      </w:tr>
      <w:tr w:rsidR="00E2622A" w:rsidTr="002F4CBC">
        <w:tc>
          <w:tcPr>
            <w:tcW w:w="671" w:type="dxa"/>
            <w:vAlign w:val="center"/>
          </w:tcPr>
          <w:p w:rsidR="00E2622A" w:rsidRPr="00E2622A" w:rsidRDefault="00E2622A" w:rsidP="002F4CBC">
            <w:pPr>
              <w:suppressAutoHyphens/>
              <w:jc w:val="center"/>
              <w:rPr>
                <w:rFonts w:ascii="Times New Roman" w:hAnsi="Times New Roman" w:cs="Times New Roman"/>
                <w:sz w:val="24"/>
                <w:szCs w:val="24"/>
                <w:lang w:eastAsia="ar-SA"/>
              </w:rPr>
            </w:pPr>
            <w:r w:rsidRPr="00E2622A">
              <w:rPr>
                <w:rFonts w:ascii="Times New Roman" w:hAnsi="Times New Roman" w:cs="Times New Roman"/>
                <w:sz w:val="24"/>
                <w:szCs w:val="24"/>
                <w:lang w:eastAsia="ar-SA"/>
              </w:rPr>
              <w:t>23.</w:t>
            </w:r>
          </w:p>
        </w:tc>
        <w:tc>
          <w:tcPr>
            <w:tcW w:w="3019" w:type="dxa"/>
            <w:vAlign w:val="center"/>
          </w:tcPr>
          <w:p w:rsidR="00E2622A" w:rsidRPr="00E2622A" w:rsidRDefault="00E2622A" w:rsidP="00E2622A">
            <w:pPr>
              <w:suppressAutoHyphens/>
              <w:spacing w:after="120" w:line="240" w:lineRule="auto"/>
              <w:ind w:left="-50" w:right="46"/>
              <w:rPr>
                <w:rFonts w:ascii="Times New Roman" w:hAnsi="Times New Roman" w:cs="Times New Roman"/>
                <w:color w:val="000000"/>
                <w:sz w:val="24"/>
                <w:szCs w:val="24"/>
              </w:rPr>
            </w:pPr>
            <w:r w:rsidRPr="00E2622A">
              <w:rPr>
                <w:rFonts w:ascii="Times New Roman" w:hAnsi="Times New Roman" w:cs="Times New Roman"/>
                <w:color w:val="000000" w:themeColor="text1"/>
                <w:sz w:val="24"/>
                <w:szCs w:val="24"/>
              </w:rPr>
              <w:t>Iespēja atskaitēs izvēlēties vienu vai vairākus transporta līdzekļus ar iespēju meklēt transporta līdzekli pēc definētiem parametriem</w:t>
            </w:r>
          </w:p>
        </w:tc>
        <w:tc>
          <w:tcPr>
            <w:tcW w:w="2264" w:type="dxa"/>
            <w:vAlign w:val="center"/>
          </w:tcPr>
          <w:p w:rsidR="00E2622A" w:rsidRPr="00E2622A" w:rsidRDefault="00E2622A" w:rsidP="00E2622A">
            <w:pPr>
              <w:spacing w:after="120" w:line="240" w:lineRule="auto"/>
              <w:jc w:val="center"/>
              <w:rPr>
                <w:rFonts w:ascii="Times New Roman" w:hAnsi="Times New Roman" w:cs="Times New Roman"/>
                <w:sz w:val="24"/>
                <w:szCs w:val="24"/>
              </w:rPr>
            </w:pPr>
            <w:r w:rsidRPr="00E2622A">
              <w:rPr>
                <w:rFonts w:ascii="Times New Roman" w:hAnsi="Times New Roman" w:cs="Times New Roman"/>
                <w:sz w:val="24"/>
                <w:szCs w:val="24"/>
              </w:rPr>
              <w:t>Ir jānodrošina</w:t>
            </w:r>
          </w:p>
        </w:tc>
        <w:tc>
          <w:tcPr>
            <w:tcW w:w="3402" w:type="dxa"/>
          </w:tcPr>
          <w:p w:rsidR="00E2622A" w:rsidRPr="00E2622A" w:rsidRDefault="00E2622A" w:rsidP="00E2622A">
            <w:pPr>
              <w:spacing w:after="120" w:line="240" w:lineRule="auto"/>
              <w:rPr>
                <w:rFonts w:ascii="Times New Roman" w:hAnsi="Times New Roman" w:cs="Times New Roman"/>
                <w:sz w:val="24"/>
                <w:szCs w:val="24"/>
              </w:rPr>
            </w:pPr>
          </w:p>
        </w:tc>
      </w:tr>
      <w:tr w:rsidR="00E2622A" w:rsidTr="002F4CBC">
        <w:tc>
          <w:tcPr>
            <w:tcW w:w="671" w:type="dxa"/>
            <w:vAlign w:val="center"/>
          </w:tcPr>
          <w:p w:rsidR="00E2622A" w:rsidRPr="00E2622A" w:rsidRDefault="00E2622A" w:rsidP="002F4CBC">
            <w:pPr>
              <w:suppressAutoHyphens/>
              <w:jc w:val="center"/>
              <w:rPr>
                <w:rFonts w:ascii="Times New Roman" w:hAnsi="Times New Roman" w:cs="Times New Roman"/>
                <w:sz w:val="24"/>
                <w:szCs w:val="24"/>
                <w:lang w:eastAsia="ar-SA"/>
              </w:rPr>
            </w:pPr>
            <w:r w:rsidRPr="00E2622A">
              <w:rPr>
                <w:rFonts w:ascii="Times New Roman" w:hAnsi="Times New Roman" w:cs="Times New Roman"/>
                <w:sz w:val="24"/>
                <w:szCs w:val="24"/>
                <w:lang w:eastAsia="ar-SA"/>
              </w:rPr>
              <w:t>24.</w:t>
            </w:r>
          </w:p>
        </w:tc>
        <w:tc>
          <w:tcPr>
            <w:tcW w:w="3019" w:type="dxa"/>
            <w:vAlign w:val="center"/>
          </w:tcPr>
          <w:p w:rsidR="00E2622A" w:rsidRPr="00E2622A" w:rsidRDefault="00E2622A" w:rsidP="00E2622A">
            <w:pPr>
              <w:suppressAutoHyphens/>
              <w:spacing w:after="120" w:line="240" w:lineRule="auto"/>
              <w:ind w:left="-50" w:right="46"/>
              <w:jc w:val="both"/>
              <w:rPr>
                <w:rFonts w:ascii="Times New Roman" w:hAnsi="Times New Roman" w:cs="Times New Roman"/>
                <w:sz w:val="24"/>
                <w:szCs w:val="24"/>
                <w:lang w:eastAsia="ar-SA"/>
              </w:rPr>
            </w:pPr>
            <w:r w:rsidRPr="00E2622A">
              <w:rPr>
                <w:rFonts w:ascii="Times New Roman" w:hAnsi="Times New Roman" w:cs="Times New Roman"/>
                <w:color w:val="000000" w:themeColor="text1"/>
                <w:sz w:val="24"/>
                <w:szCs w:val="24"/>
              </w:rPr>
              <w:t>Iespēja atskaitēs izvēlēties periodu (mēneši, nedēļas, dienas, stundas, minūtes – no/līdz); iespēja izvēlēties atsevišķi nedēļas dienu(-as), piemēram: sestdiena vai svētdiena</w:t>
            </w:r>
          </w:p>
        </w:tc>
        <w:tc>
          <w:tcPr>
            <w:tcW w:w="2264" w:type="dxa"/>
            <w:vAlign w:val="center"/>
          </w:tcPr>
          <w:p w:rsidR="00E2622A" w:rsidRPr="00E2622A" w:rsidRDefault="00E2622A" w:rsidP="00E2622A">
            <w:pPr>
              <w:suppressAutoHyphens/>
              <w:spacing w:after="120" w:line="240" w:lineRule="auto"/>
              <w:jc w:val="center"/>
              <w:rPr>
                <w:rFonts w:ascii="Times New Roman" w:hAnsi="Times New Roman" w:cs="Times New Roman"/>
                <w:color w:val="000000"/>
                <w:sz w:val="24"/>
                <w:szCs w:val="24"/>
                <w:lang w:eastAsia="ar-SA"/>
              </w:rPr>
            </w:pPr>
            <w:r w:rsidRPr="00E2622A">
              <w:rPr>
                <w:rFonts w:ascii="Times New Roman" w:hAnsi="Times New Roman" w:cs="Times New Roman"/>
                <w:sz w:val="24"/>
                <w:szCs w:val="24"/>
              </w:rPr>
              <w:t>Ir jānodrošina</w:t>
            </w:r>
          </w:p>
        </w:tc>
        <w:tc>
          <w:tcPr>
            <w:tcW w:w="3402" w:type="dxa"/>
          </w:tcPr>
          <w:p w:rsidR="00E2622A" w:rsidRPr="00E2622A" w:rsidRDefault="00E2622A" w:rsidP="00E2622A">
            <w:pPr>
              <w:spacing w:after="120" w:line="240" w:lineRule="auto"/>
              <w:rPr>
                <w:rFonts w:ascii="Times New Roman" w:hAnsi="Times New Roman" w:cs="Times New Roman"/>
                <w:sz w:val="24"/>
                <w:szCs w:val="24"/>
              </w:rPr>
            </w:pPr>
          </w:p>
        </w:tc>
      </w:tr>
      <w:tr w:rsidR="00E2622A" w:rsidTr="002F4CBC">
        <w:tc>
          <w:tcPr>
            <w:tcW w:w="671" w:type="dxa"/>
            <w:vAlign w:val="center"/>
          </w:tcPr>
          <w:p w:rsidR="00E2622A" w:rsidRPr="00E2622A" w:rsidRDefault="00E2622A" w:rsidP="002F4CBC">
            <w:pPr>
              <w:suppressAutoHyphens/>
              <w:jc w:val="center"/>
              <w:rPr>
                <w:rFonts w:ascii="Times New Roman" w:hAnsi="Times New Roman" w:cs="Times New Roman"/>
                <w:sz w:val="24"/>
                <w:szCs w:val="24"/>
                <w:lang w:eastAsia="ar-SA"/>
              </w:rPr>
            </w:pPr>
            <w:r w:rsidRPr="00E2622A">
              <w:rPr>
                <w:rFonts w:ascii="Times New Roman" w:hAnsi="Times New Roman" w:cs="Times New Roman"/>
                <w:sz w:val="24"/>
                <w:szCs w:val="24"/>
                <w:lang w:eastAsia="ar-SA"/>
              </w:rPr>
              <w:t>25.</w:t>
            </w:r>
          </w:p>
        </w:tc>
        <w:tc>
          <w:tcPr>
            <w:tcW w:w="3019" w:type="dxa"/>
            <w:vAlign w:val="center"/>
          </w:tcPr>
          <w:p w:rsidR="00E2622A" w:rsidRPr="00E2622A" w:rsidRDefault="00E2622A" w:rsidP="00E2622A">
            <w:pPr>
              <w:suppressAutoHyphens/>
              <w:spacing w:after="120" w:line="240" w:lineRule="auto"/>
              <w:ind w:left="-50" w:right="46"/>
              <w:rPr>
                <w:rFonts w:ascii="Times New Roman" w:hAnsi="Times New Roman" w:cs="Times New Roman"/>
                <w:color w:val="000000" w:themeColor="text1"/>
                <w:sz w:val="24"/>
                <w:szCs w:val="24"/>
              </w:rPr>
            </w:pPr>
            <w:r w:rsidRPr="00E2622A">
              <w:rPr>
                <w:rFonts w:ascii="Times New Roman" w:hAnsi="Times New Roman" w:cs="Times New Roman"/>
                <w:color w:val="000000" w:themeColor="text1"/>
                <w:sz w:val="24"/>
                <w:szCs w:val="24"/>
              </w:rPr>
              <w:t>Iespēja izvēlēties atskaitēs iekļaujamo apstāšanās ilgumu (minūtes)</w:t>
            </w:r>
          </w:p>
        </w:tc>
        <w:tc>
          <w:tcPr>
            <w:tcW w:w="2264" w:type="dxa"/>
            <w:vAlign w:val="center"/>
          </w:tcPr>
          <w:p w:rsidR="00E2622A" w:rsidRPr="00E2622A" w:rsidRDefault="00E2622A" w:rsidP="00E2622A">
            <w:pPr>
              <w:suppressAutoHyphens/>
              <w:spacing w:after="120" w:line="240" w:lineRule="auto"/>
              <w:jc w:val="center"/>
              <w:rPr>
                <w:rFonts w:ascii="Times New Roman" w:hAnsi="Times New Roman" w:cs="Times New Roman"/>
                <w:sz w:val="24"/>
                <w:szCs w:val="24"/>
              </w:rPr>
            </w:pPr>
            <w:r w:rsidRPr="00E2622A">
              <w:rPr>
                <w:rFonts w:ascii="Times New Roman" w:hAnsi="Times New Roman" w:cs="Times New Roman"/>
                <w:sz w:val="24"/>
                <w:szCs w:val="24"/>
              </w:rPr>
              <w:t>Ir jānodrošina</w:t>
            </w:r>
          </w:p>
        </w:tc>
        <w:tc>
          <w:tcPr>
            <w:tcW w:w="3402" w:type="dxa"/>
          </w:tcPr>
          <w:p w:rsidR="00E2622A" w:rsidRPr="00E2622A" w:rsidRDefault="00E2622A" w:rsidP="00E2622A">
            <w:pPr>
              <w:spacing w:after="120" w:line="240" w:lineRule="auto"/>
              <w:rPr>
                <w:rFonts w:ascii="Times New Roman" w:hAnsi="Times New Roman" w:cs="Times New Roman"/>
                <w:sz w:val="24"/>
                <w:szCs w:val="24"/>
              </w:rPr>
            </w:pPr>
          </w:p>
        </w:tc>
      </w:tr>
      <w:tr w:rsidR="00E2622A" w:rsidTr="002F4CBC">
        <w:tc>
          <w:tcPr>
            <w:tcW w:w="671" w:type="dxa"/>
            <w:vAlign w:val="center"/>
          </w:tcPr>
          <w:p w:rsidR="00E2622A" w:rsidRPr="00E2622A" w:rsidRDefault="00E2622A" w:rsidP="002F4CBC">
            <w:pPr>
              <w:suppressAutoHyphens/>
              <w:jc w:val="center"/>
              <w:rPr>
                <w:rFonts w:ascii="Times New Roman" w:hAnsi="Times New Roman" w:cs="Times New Roman"/>
                <w:sz w:val="24"/>
                <w:szCs w:val="24"/>
                <w:lang w:eastAsia="ar-SA"/>
              </w:rPr>
            </w:pPr>
            <w:r w:rsidRPr="00E2622A">
              <w:rPr>
                <w:rFonts w:ascii="Times New Roman" w:hAnsi="Times New Roman" w:cs="Times New Roman"/>
                <w:sz w:val="24"/>
                <w:szCs w:val="24"/>
                <w:lang w:eastAsia="ar-SA"/>
              </w:rPr>
              <w:t>26.</w:t>
            </w:r>
          </w:p>
        </w:tc>
        <w:tc>
          <w:tcPr>
            <w:tcW w:w="3019" w:type="dxa"/>
            <w:vAlign w:val="center"/>
          </w:tcPr>
          <w:p w:rsidR="00E2622A" w:rsidRPr="00E2622A" w:rsidRDefault="00E2622A" w:rsidP="00E2622A">
            <w:pPr>
              <w:spacing w:after="120" w:line="240" w:lineRule="auto"/>
              <w:jc w:val="both"/>
              <w:rPr>
                <w:rFonts w:ascii="Times New Roman" w:hAnsi="Times New Roman" w:cs="Times New Roman"/>
                <w:color w:val="000000" w:themeColor="text1"/>
                <w:sz w:val="24"/>
                <w:szCs w:val="24"/>
              </w:rPr>
            </w:pPr>
            <w:r w:rsidRPr="00E2622A">
              <w:rPr>
                <w:rFonts w:ascii="Times New Roman" w:hAnsi="Times New Roman" w:cs="Times New Roman"/>
                <w:color w:val="000000" w:themeColor="text1"/>
                <w:sz w:val="24"/>
                <w:szCs w:val="24"/>
              </w:rPr>
              <w:t xml:space="preserve">Iespēja visas pieejamās atskaites sagatavot </w:t>
            </w:r>
            <w:r w:rsidRPr="00E2622A">
              <w:rPr>
                <w:rFonts w:ascii="Times New Roman" w:hAnsi="Times New Roman" w:cs="Times New Roman"/>
                <w:i/>
                <w:iCs/>
                <w:color w:val="000000" w:themeColor="text1"/>
                <w:sz w:val="24"/>
                <w:szCs w:val="24"/>
              </w:rPr>
              <w:t>html</w:t>
            </w:r>
            <w:r w:rsidRPr="00E2622A">
              <w:rPr>
                <w:rFonts w:ascii="Times New Roman" w:hAnsi="Times New Roman" w:cs="Times New Roman"/>
                <w:color w:val="000000" w:themeColor="text1"/>
                <w:sz w:val="24"/>
                <w:szCs w:val="24"/>
              </w:rPr>
              <w:t xml:space="preserve">, </w:t>
            </w:r>
            <w:r w:rsidRPr="00E2622A">
              <w:rPr>
                <w:rFonts w:ascii="Times New Roman" w:hAnsi="Times New Roman" w:cs="Times New Roman"/>
                <w:i/>
                <w:iCs/>
                <w:color w:val="000000" w:themeColor="text1"/>
                <w:sz w:val="24"/>
                <w:szCs w:val="24"/>
              </w:rPr>
              <w:t>pdf</w:t>
            </w:r>
            <w:r w:rsidRPr="00E2622A">
              <w:rPr>
                <w:rFonts w:ascii="Times New Roman" w:hAnsi="Times New Roman" w:cs="Times New Roman"/>
                <w:color w:val="000000" w:themeColor="text1"/>
                <w:sz w:val="24"/>
                <w:szCs w:val="24"/>
              </w:rPr>
              <w:t xml:space="preserve"> un </w:t>
            </w:r>
            <w:r w:rsidRPr="00E2622A">
              <w:rPr>
                <w:rFonts w:ascii="Times New Roman" w:hAnsi="Times New Roman" w:cs="Times New Roman"/>
                <w:i/>
                <w:iCs/>
                <w:color w:val="000000" w:themeColor="text1"/>
                <w:sz w:val="24"/>
                <w:szCs w:val="24"/>
              </w:rPr>
              <w:t>xls</w:t>
            </w:r>
            <w:r w:rsidRPr="00E2622A">
              <w:rPr>
                <w:rFonts w:ascii="Times New Roman" w:hAnsi="Times New Roman" w:cs="Times New Roman"/>
                <w:color w:val="000000" w:themeColor="text1"/>
                <w:sz w:val="24"/>
                <w:szCs w:val="24"/>
              </w:rPr>
              <w:t xml:space="preserve"> formātos</w:t>
            </w:r>
          </w:p>
        </w:tc>
        <w:tc>
          <w:tcPr>
            <w:tcW w:w="2264" w:type="dxa"/>
            <w:vAlign w:val="center"/>
          </w:tcPr>
          <w:p w:rsidR="00E2622A" w:rsidRPr="00E2622A" w:rsidRDefault="00E2622A" w:rsidP="00E2622A">
            <w:pPr>
              <w:suppressAutoHyphens/>
              <w:spacing w:after="120" w:line="240" w:lineRule="auto"/>
              <w:jc w:val="center"/>
              <w:rPr>
                <w:rFonts w:ascii="Times New Roman" w:hAnsi="Times New Roman" w:cs="Times New Roman"/>
                <w:sz w:val="24"/>
                <w:szCs w:val="24"/>
              </w:rPr>
            </w:pPr>
            <w:r w:rsidRPr="00E2622A">
              <w:rPr>
                <w:rFonts w:ascii="Times New Roman" w:hAnsi="Times New Roman" w:cs="Times New Roman"/>
                <w:sz w:val="24"/>
                <w:szCs w:val="24"/>
              </w:rPr>
              <w:t>Ir jānodrošina</w:t>
            </w:r>
          </w:p>
        </w:tc>
        <w:tc>
          <w:tcPr>
            <w:tcW w:w="3402" w:type="dxa"/>
          </w:tcPr>
          <w:p w:rsidR="00E2622A" w:rsidRDefault="00E2622A" w:rsidP="002F4CBC">
            <w:pPr>
              <w:rPr>
                <w:sz w:val="24"/>
                <w:szCs w:val="24"/>
              </w:rPr>
            </w:pPr>
          </w:p>
        </w:tc>
      </w:tr>
      <w:tr w:rsidR="00E2622A" w:rsidTr="002F4CBC">
        <w:tc>
          <w:tcPr>
            <w:tcW w:w="9356" w:type="dxa"/>
            <w:gridSpan w:val="4"/>
            <w:vAlign w:val="center"/>
          </w:tcPr>
          <w:p w:rsidR="00E2622A" w:rsidRPr="00E2622A" w:rsidRDefault="00E2622A" w:rsidP="00E2622A">
            <w:pPr>
              <w:spacing w:before="120" w:after="120" w:line="240" w:lineRule="auto"/>
              <w:jc w:val="both"/>
              <w:rPr>
                <w:rFonts w:ascii="Times New Roman" w:hAnsi="Times New Roman" w:cs="Times New Roman"/>
                <w:sz w:val="24"/>
                <w:szCs w:val="24"/>
              </w:rPr>
            </w:pPr>
            <w:r w:rsidRPr="00E2622A">
              <w:rPr>
                <w:rFonts w:ascii="Times New Roman" w:hAnsi="Times New Roman" w:cs="Times New Roman"/>
                <w:b/>
                <w:color w:val="000000" w:themeColor="text1"/>
                <w:sz w:val="24"/>
                <w:szCs w:val="24"/>
                <w:u w:val="single"/>
              </w:rPr>
              <w:t>Karšu funkcionalitātes uzstādījumi</w:t>
            </w:r>
            <w:r w:rsidRPr="00E2622A">
              <w:rPr>
                <w:rFonts w:ascii="Times New Roman" w:hAnsi="Times New Roman" w:cs="Times New Roman"/>
                <w:b/>
                <w:color w:val="000000" w:themeColor="text1"/>
                <w:sz w:val="24"/>
                <w:szCs w:val="24"/>
              </w:rPr>
              <w:t>:</w:t>
            </w:r>
          </w:p>
        </w:tc>
      </w:tr>
      <w:tr w:rsidR="00E2622A" w:rsidTr="002F4CBC">
        <w:tc>
          <w:tcPr>
            <w:tcW w:w="671" w:type="dxa"/>
            <w:vAlign w:val="center"/>
          </w:tcPr>
          <w:p w:rsidR="00E2622A" w:rsidRPr="00E2622A" w:rsidRDefault="00E2622A" w:rsidP="002F4CBC">
            <w:pPr>
              <w:suppressAutoHyphens/>
              <w:jc w:val="center"/>
              <w:rPr>
                <w:rFonts w:ascii="Times New Roman" w:hAnsi="Times New Roman" w:cs="Times New Roman"/>
                <w:sz w:val="24"/>
                <w:szCs w:val="24"/>
                <w:lang w:eastAsia="ar-SA"/>
              </w:rPr>
            </w:pPr>
            <w:r w:rsidRPr="00E2622A">
              <w:rPr>
                <w:rFonts w:ascii="Times New Roman" w:hAnsi="Times New Roman" w:cs="Times New Roman"/>
                <w:sz w:val="24"/>
                <w:szCs w:val="24"/>
                <w:lang w:eastAsia="ar-SA"/>
              </w:rPr>
              <w:t>27.</w:t>
            </w:r>
          </w:p>
        </w:tc>
        <w:tc>
          <w:tcPr>
            <w:tcW w:w="3019" w:type="dxa"/>
            <w:vAlign w:val="center"/>
          </w:tcPr>
          <w:p w:rsidR="00E2622A" w:rsidRPr="00E2622A" w:rsidRDefault="00E2622A" w:rsidP="00E2622A">
            <w:pPr>
              <w:spacing w:after="120" w:line="240" w:lineRule="auto"/>
              <w:rPr>
                <w:rFonts w:ascii="Times New Roman" w:hAnsi="Times New Roman" w:cs="Times New Roman"/>
                <w:color w:val="000000" w:themeColor="text1"/>
                <w:sz w:val="24"/>
                <w:szCs w:val="24"/>
              </w:rPr>
            </w:pPr>
            <w:r w:rsidRPr="00E2622A">
              <w:rPr>
                <w:rFonts w:ascii="Times New Roman" w:hAnsi="Times New Roman" w:cs="Times New Roman"/>
                <w:color w:val="000000" w:themeColor="text1"/>
                <w:sz w:val="24"/>
                <w:szCs w:val="24"/>
              </w:rPr>
              <w:t xml:space="preserve">Meklēšana adrešu datubāzē (ēku numuri vai nosaukumi, ielas, apdzīvotas vietas, teritoriālais dalījums, viensētu nosaukumi) izmantojot regulāri atjaunotus Valsts adrešu reģistra informācijas sistēmas datus. </w:t>
            </w:r>
          </w:p>
        </w:tc>
        <w:tc>
          <w:tcPr>
            <w:tcW w:w="2264" w:type="dxa"/>
            <w:vAlign w:val="center"/>
          </w:tcPr>
          <w:p w:rsidR="00E2622A" w:rsidRPr="00FC4BF9" w:rsidRDefault="00E2622A" w:rsidP="00E2622A">
            <w:pPr>
              <w:suppressAutoHyphens/>
              <w:spacing w:after="120" w:line="240" w:lineRule="auto"/>
              <w:rPr>
                <w:rFonts w:ascii="Times New Roman" w:hAnsi="Times New Roman" w:cs="Times New Roman"/>
                <w:color w:val="000000" w:themeColor="text1"/>
                <w:sz w:val="24"/>
                <w:szCs w:val="24"/>
              </w:rPr>
            </w:pPr>
            <w:r w:rsidRPr="00E2622A">
              <w:rPr>
                <w:rFonts w:ascii="Times New Roman" w:hAnsi="Times New Roman" w:cs="Times New Roman"/>
                <w:color w:val="000000" w:themeColor="text1"/>
                <w:sz w:val="24"/>
                <w:szCs w:val="24"/>
              </w:rPr>
              <w:t>Jānodroši</w:t>
            </w:r>
            <w:r w:rsidR="00FC4BF9">
              <w:rPr>
                <w:rFonts w:ascii="Times New Roman" w:hAnsi="Times New Roman" w:cs="Times New Roman"/>
                <w:color w:val="000000" w:themeColor="text1"/>
                <w:sz w:val="24"/>
                <w:szCs w:val="24"/>
              </w:rPr>
              <w:t>na datu atjaunošana ne retāk kā</w:t>
            </w:r>
            <w:r w:rsidRPr="00E2622A">
              <w:rPr>
                <w:rFonts w:ascii="Times New Roman" w:hAnsi="Times New Roman" w:cs="Times New Roman"/>
                <w:color w:val="000000" w:themeColor="text1"/>
                <w:sz w:val="24"/>
                <w:szCs w:val="24"/>
              </w:rPr>
              <w:t xml:space="preserve"> reizi 3 mēnešos. Jānodrošina meklējamo ēku vai objektu attēlošanu kartē, atbilstoši to fiziskajam novietojumam</w:t>
            </w:r>
          </w:p>
        </w:tc>
        <w:tc>
          <w:tcPr>
            <w:tcW w:w="3402" w:type="dxa"/>
          </w:tcPr>
          <w:p w:rsidR="00E2622A" w:rsidRPr="00E2622A" w:rsidRDefault="00E2622A" w:rsidP="00E2622A">
            <w:pPr>
              <w:spacing w:after="120" w:line="240" w:lineRule="auto"/>
              <w:rPr>
                <w:rFonts w:ascii="Times New Roman" w:hAnsi="Times New Roman" w:cs="Times New Roman"/>
                <w:sz w:val="24"/>
                <w:szCs w:val="24"/>
              </w:rPr>
            </w:pPr>
          </w:p>
        </w:tc>
      </w:tr>
      <w:tr w:rsidR="00E2622A" w:rsidTr="002F4CBC">
        <w:tc>
          <w:tcPr>
            <w:tcW w:w="671" w:type="dxa"/>
            <w:vAlign w:val="center"/>
          </w:tcPr>
          <w:p w:rsidR="00E2622A" w:rsidRPr="00E2622A" w:rsidRDefault="00E2622A" w:rsidP="002F4CBC">
            <w:pPr>
              <w:suppressAutoHyphens/>
              <w:jc w:val="center"/>
              <w:rPr>
                <w:rFonts w:ascii="Times New Roman" w:hAnsi="Times New Roman" w:cs="Times New Roman"/>
                <w:sz w:val="24"/>
                <w:szCs w:val="24"/>
                <w:lang w:eastAsia="ar-SA"/>
              </w:rPr>
            </w:pPr>
            <w:r w:rsidRPr="00E2622A">
              <w:rPr>
                <w:rFonts w:ascii="Times New Roman" w:hAnsi="Times New Roman" w:cs="Times New Roman"/>
                <w:sz w:val="24"/>
                <w:szCs w:val="24"/>
                <w:lang w:eastAsia="ar-SA"/>
              </w:rPr>
              <w:t>28.</w:t>
            </w:r>
          </w:p>
        </w:tc>
        <w:tc>
          <w:tcPr>
            <w:tcW w:w="3019" w:type="dxa"/>
            <w:vAlign w:val="center"/>
          </w:tcPr>
          <w:p w:rsidR="00E2622A" w:rsidRPr="00E2622A" w:rsidRDefault="00E2622A" w:rsidP="00E2622A">
            <w:pPr>
              <w:spacing w:after="120" w:line="240" w:lineRule="auto"/>
              <w:rPr>
                <w:rFonts w:ascii="Times New Roman" w:hAnsi="Times New Roman" w:cs="Times New Roman"/>
                <w:color w:val="000000" w:themeColor="text1"/>
                <w:sz w:val="24"/>
                <w:szCs w:val="24"/>
              </w:rPr>
            </w:pPr>
            <w:r w:rsidRPr="00E2622A">
              <w:rPr>
                <w:rFonts w:ascii="Times New Roman" w:hAnsi="Times New Roman" w:cs="Times New Roman"/>
                <w:color w:val="000000" w:themeColor="text1"/>
                <w:sz w:val="24"/>
                <w:szCs w:val="24"/>
              </w:rPr>
              <w:t>Jānodrošina datu atjaunošana ne retāk par reizi 3 mēnešos. Jānodrošina meklējamo ēku vai</w:t>
            </w:r>
            <w:r w:rsidRPr="00E2622A">
              <w:rPr>
                <w:rFonts w:ascii="Times New Roman" w:hAnsi="Times New Roman" w:cs="Times New Roman"/>
                <w:color w:val="000000" w:themeColor="text1"/>
              </w:rPr>
              <w:t xml:space="preserve"> </w:t>
            </w:r>
            <w:r w:rsidRPr="00E2622A">
              <w:rPr>
                <w:rFonts w:ascii="Times New Roman" w:hAnsi="Times New Roman" w:cs="Times New Roman"/>
                <w:color w:val="000000" w:themeColor="text1"/>
                <w:sz w:val="24"/>
                <w:szCs w:val="24"/>
              </w:rPr>
              <w:t>objektu attēlošanu kartē, atbilstoši to fiziskajam novietojumam.</w:t>
            </w:r>
          </w:p>
        </w:tc>
        <w:tc>
          <w:tcPr>
            <w:tcW w:w="2264" w:type="dxa"/>
            <w:vAlign w:val="center"/>
          </w:tcPr>
          <w:p w:rsidR="00E2622A" w:rsidRPr="00E2622A" w:rsidRDefault="00E2622A" w:rsidP="00E2622A">
            <w:pPr>
              <w:suppressAutoHyphens/>
              <w:spacing w:after="120" w:line="240" w:lineRule="auto"/>
              <w:rPr>
                <w:rFonts w:ascii="Times New Roman" w:hAnsi="Times New Roman" w:cs="Times New Roman"/>
                <w:color w:val="000000" w:themeColor="text1"/>
                <w:sz w:val="24"/>
                <w:szCs w:val="24"/>
              </w:rPr>
            </w:pPr>
            <w:r w:rsidRPr="00E2622A">
              <w:rPr>
                <w:rFonts w:ascii="Times New Roman" w:hAnsi="Times New Roman" w:cs="Times New Roman"/>
                <w:color w:val="000000" w:themeColor="text1"/>
                <w:sz w:val="24"/>
                <w:szCs w:val="24"/>
              </w:rPr>
              <w:t xml:space="preserve">Ir jānodrošina objektu meklēšana kartē pēc </w:t>
            </w:r>
          </w:p>
          <w:p w:rsidR="00E2622A" w:rsidRPr="00E2622A" w:rsidRDefault="00E2622A" w:rsidP="00E2622A">
            <w:pPr>
              <w:suppressAutoHyphens/>
              <w:spacing w:after="120" w:line="240" w:lineRule="auto"/>
              <w:rPr>
                <w:rFonts w:ascii="Times New Roman" w:hAnsi="Times New Roman" w:cs="Times New Roman"/>
                <w:color w:val="000000" w:themeColor="text1"/>
                <w:sz w:val="24"/>
                <w:szCs w:val="24"/>
              </w:rPr>
            </w:pPr>
            <w:r w:rsidRPr="00E2622A">
              <w:rPr>
                <w:rFonts w:ascii="Times New Roman" w:hAnsi="Times New Roman" w:cs="Times New Roman"/>
                <w:color w:val="000000" w:themeColor="text1"/>
                <w:sz w:val="24"/>
                <w:szCs w:val="24"/>
              </w:rPr>
              <w:t>jebkura(-iem) objekta</w:t>
            </w:r>
            <w:r w:rsidRPr="00E2622A">
              <w:rPr>
                <w:rFonts w:ascii="Times New Roman" w:hAnsi="Times New Roman" w:cs="Times New Roman"/>
                <w:color w:val="000000" w:themeColor="text1"/>
              </w:rPr>
              <w:t xml:space="preserve"> </w:t>
            </w:r>
            <w:r w:rsidRPr="00E2622A">
              <w:rPr>
                <w:rFonts w:ascii="Times New Roman" w:hAnsi="Times New Roman" w:cs="Times New Roman"/>
                <w:color w:val="000000" w:themeColor="text1"/>
                <w:sz w:val="24"/>
                <w:szCs w:val="24"/>
              </w:rPr>
              <w:t xml:space="preserve">nosaukumā iekļautā(-iem) </w:t>
            </w:r>
          </w:p>
          <w:p w:rsidR="00E2622A" w:rsidRPr="00E2622A" w:rsidRDefault="00E2622A" w:rsidP="00E2622A">
            <w:pPr>
              <w:suppressAutoHyphens/>
              <w:spacing w:after="120" w:line="240" w:lineRule="auto"/>
              <w:rPr>
                <w:rFonts w:ascii="Times New Roman" w:hAnsi="Times New Roman" w:cs="Times New Roman"/>
                <w:color w:val="000000" w:themeColor="text1"/>
                <w:sz w:val="24"/>
                <w:szCs w:val="24"/>
              </w:rPr>
            </w:pPr>
            <w:r w:rsidRPr="00E2622A">
              <w:rPr>
                <w:rFonts w:ascii="Times New Roman" w:hAnsi="Times New Roman" w:cs="Times New Roman"/>
                <w:color w:val="000000" w:themeColor="text1"/>
                <w:sz w:val="24"/>
                <w:szCs w:val="24"/>
              </w:rPr>
              <w:t>simbola(-iem).</w:t>
            </w:r>
          </w:p>
        </w:tc>
        <w:tc>
          <w:tcPr>
            <w:tcW w:w="3402" w:type="dxa"/>
          </w:tcPr>
          <w:p w:rsidR="00E2622A" w:rsidRPr="00E2622A" w:rsidRDefault="00E2622A" w:rsidP="00E2622A">
            <w:pPr>
              <w:spacing w:after="120" w:line="240" w:lineRule="auto"/>
              <w:rPr>
                <w:rFonts w:ascii="Times New Roman" w:hAnsi="Times New Roman" w:cs="Times New Roman"/>
                <w:sz w:val="24"/>
                <w:szCs w:val="24"/>
              </w:rPr>
            </w:pPr>
          </w:p>
        </w:tc>
      </w:tr>
      <w:tr w:rsidR="00E2622A" w:rsidTr="002F4CBC">
        <w:tc>
          <w:tcPr>
            <w:tcW w:w="671" w:type="dxa"/>
            <w:vAlign w:val="center"/>
          </w:tcPr>
          <w:p w:rsidR="00E2622A" w:rsidRPr="00E2622A" w:rsidRDefault="00E2622A" w:rsidP="00E2622A">
            <w:pPr>
              <w:suppressAutoHyphens/>
              <w:spacing w:after="120" w:line="240" w:lineRule="auto"/>
              <w:jc w:val="center"/>
              <w:rPr>
                <w:rFonts w:ascii="Times New Roman" w:hAnsi="Times New Roman" w:cs="Times New Roman"/>
                <w:sz w:val="24"/>
                <w:szCs w:val="24"/>
                <w:lang w:eastAsia="ar-SA"/>
              </w:rPr>
            </w:pPr>
            <w:r w:rsidRPr="00E2622A">
              <w:rPr>
                <w:rFonts w:ascii="Times New Roman" w:hAnsi="Times New Roman" w:cs="Times New Roman"/>
                <w:sz w:val="24"/>
                <w:szCs w:val="24"/>
                <w:lang w:eastAsia="ar-SA"/>
              </w:rPr>
              <w:t>29.</w:t>
            </w:r>
          </w:p>
        </w:tc>
        <w:tc>
          <w:tcPr>
            <w:tcW w:w="3019" w:type="dxa"/>
            <w:vAlign w:val="center"/>
          </w:tcPr>
          <w:p w:rsidR="00E2622A" w:rsidRPr="00E2622A" w:rsidRDefault="00E2622A" w:rsidP="00E2622A">
            <w:pPr>
              <w:spacing w:after="120" w:line="240" w:lineRule="auto"/>
              <w:rPr>
                <w:rFonts w:ascii="Times New Roman" w:hAnsi="Times New Roman" w:cs="Times New Roman"/>
                <w:color w:val="000000" w:themeColor="text1"/>
                <w:sz w:val="24"/>
                <w:szCs w:val="24"/>
              </w:rPr>
            </w:pPr>
            <w:r w:rsidRPr="00E2622A">
              <w:rPr>
                <w:rFonts w:ascii="Times New Roman" w:hAnsi="Times New Roman" w:cs="Times New Roman"/>
                <w:color w:val="000000" w:themeColor="text1"/>
                <w:sz w:val="24"/>
                <w:szCs w:val="24"/>
              </w:rPr>
              <w:t>Kartes centram tuvāko pasūtītāja objektu attēlojums</w:t>
            </w:r>
          </w:p>
        </w:tc>
        <w:tc>
          <w:tcPr>
            <w:tcW w:w="2264" w:type="dxa"/>
            <w:vAlign w:val="center"/>
          </w:tcPr>
          <w:p w:rsidR="00E2622A" w:rsidRPr="00E2622A" w:rsidRDefault="00E2622A" w:rsidP="00E2622A">
            <w:pPr>
              <w:suppressAutoHyphens/>
              <w:spacing w:after="120" w:line="240" w:lineRule="auto"/>
              <w:rPr>
                <w:rFonts w:ascii="Times New Roman" w:hAnsi="Times New Roman" w:cs="Times New Roman"/>
                <w:color w:val="000000" w:themeColor="text1"/>
                <w:sz w:val="24"/>
                <w:szCs w:val="24"/>
              </w:rPr>
            </w:pPr>
            <w:r w:rsidRPr="00E2622A">
              <w:rPr>
                <w:rFonts w:ascii="Times New Roman" w:hAnsi="Times New Roman" w:cs="Times New Roman"/>
                <w:color w:val="000000" w:themeColor="text1"/>
                <w:sz w:val="24"/>
                <w:szCs w:val="24"/>
              </w:rPr>
              <w:t>Ir jānodrošina iespēja attēlot 100 kartes centram tuvākos pasūtītāja visu grupu objektus</w:t>
            </w:r>
          </w:p>
        </w:tc>
        <w:tc>
          <w:tcPr>
            <w:tcW w:w="3402" w:type="dxa"/>
          </w:tcPr>
          <w:p w:rsidR="00E2622A" w:rsidRDefault="00E2622A" w:rsidP="002F4CBC">
            <w:pPr>
              <w:rPr>
                <w:sz w:val="24"/>
                <w:szCs w:val="24"/>
              </w:rPr>
            </w:pPr>
          </w:p>
        </w:tc>
      </w:tr>
      <w:tr w:rsidR="00E2622A" w:rsidTr="002F4CBC">
        <w:tc>
          <w:tcPr>
            <w:tcW w:w="671" w:type="dxa"/>
            <w:vAlign w:val="center"/>
          </w:tcPr>
          <w:p w:rsidR="00E2622A" w:rsidRPr="00E2622A" w:rsidRDefault="00E2622A" w:rsidP="00E2622A">
            <w:pPr>
              <w:suppressAutoHyphens/>
              <w:spacing w:after="120" w:line="240" w:lineRule="auto"/>
              <w:jc w:val="center"/>
              <w:rPr>
                <w:rFonts w:ascii="Times New Roman" w:hAnsi="Times New Roman" w:cs="Times New Roman"/>
                <w:sz w:val="24"/>
                <w:szCs w:val="24"/>
                <w:lang w:eastAsia="ar-SA"/>
              </w:rPr>
            </w:pPr>
            <w:r w:rsidRPr="00E2622A">
              <w:rPr>
                <w:rFonts w:ascii="Times New Roman" w:hAnsi="Times New Roman" w:cs="Times New Roman"/>
                <w:sz w:val="24"/>
                <w:szCs w:val="24"/>
                <w:lang w:eastAsia="ar-SA"/>
              </w:rPr>
              <w:lastRenderedPageBreak/>
              <w:t>30.</w:t>
            </w:r>
          </w:p>
        </w:tc>
        <w:tc>
          <w:tcPr>
            <w:tcW w:w="3019" w:type="dxa"/>
            <w:vAlign w:val="center"/>
          </w:tcPr>
          <w:p w:rsidR="00E2622A" w:rsidRPr="00E2622A" w:rsidRDefault="00E2622A" w:rsidP="00E2622A">
            <w:pPr>
              <w:spacing w:after="120" w:line="240" w:lineRule="auto"/>
              <w:rPr>
                <w:rFonts w:ascii="Times New Roman" w:hAnsi="Times New Roman" w:cs="Times New Roman"/>
                <w:color w:val="000000" w:themeColor="text1"/>
                <w:sz w:val="24"/>
                <w:szCs w:val="24"/>
              </w:rPr>
            </w:pPr>
            <w:r w:rsidRPr="00E2622A">
              <w:rPr>
                <w:rFonts w:ascii="Times New Roman" w:hAnsi="Times New Roman" w:cs="Times New Roman"/>
                <w:color w:val="000000" w:themeColor="text1"/>
                <w:sz w:val="24"/>
                <w:szCs w:val="24"/>
              </w:rPr>
              <w:t>Iespēja mainīt kartes mērogu interneta pārlūka programmā (samazināt, palielināt, tuvināt atsevišķus apgabalus)</w:t>
            </w:r>
          </w:p>
        </w:tc>
        <w:tc>
          <w:tcPr>
            <w:tcW w:w="2264" w:type="dxa"/>
            <w:vAlign w:val="center"/>
          </w:tcPr>
          <w:p w:rsidR="00E2622A" w:rsidRPr="00E2622A" w:rsidRDefault="00E2622A" w:rsidP="00E2622A">
            <w:pPr>
              <w:suppressAutoHyphens/>
              <w:spacing w:after="120" w:line="240" w:lineRule="auto"/>
              <w:rPr>
                <w:rFonts w:ascii="Times New Roman" w:hAnsi="Times New Roman" w:cs="Times New Roman"/>
                <w:color w:val="000000" w:themeColor="text1"/>
                <w:sz w:val="24"/>
                <w:szCs w:val="24"/>
              </w:rPr>
            </w:pPr>
            <w:r w:rsidRPr="00E2622A">
              <w:rPr>
                <w:rFonts w:ascii="Times New Roman" w:hAnsi="Times New Roman" w:cs="Times New Roman"/>
                <w:color w:val="000000" w:themeColor="text1"/>
                <w:sz w:val="24"/>
                <w:szCs w:val="24"/>
              </w:rPr>
              <w:t>Ir jānodrošina</w:t>
            </w:r>
          </w:p>
        </w:tc>
        <w:tc>
          <w:tcPr>
            <w:tcW w:w="3402" w:type="dxa"/>
          </w:tcPr>
          <w:p w:rsidR="00E2622A" w:rsidRDefault="00E2622A" w:rsidP="002F4CBC">
            <w:pPr>
              <w:rPr>
                <w:sz w:val="24"/>
                <w:szCs w:val="24"/>
              </w:rPr>
            </w:pPr>
          </w:p>
        </w:tc>
      </w:tr>
    </w:tbl>
    <w:p w:rsidR="00E2622A" w:rsidRPr="00AC0D3A" w:rsidRDefault="00E2622A" w:rsidP="00E2622A">
      <w:pPr>
        <w:spacing w:after="0" w:line="240" w:lineRule="auto"/>
        <w:ind w:left="360" w:hanging="360"/>
        <w:rPr>
          <w:rFonts w:ascii="Times New Roman" w:eastAsia="Times New Roman" w:hAnsi="Times New Roman"/>
          <w:sz w:val="24"/>
          <w:szCs w:val="24"/>
        </w:rPr>
      </w:pPr>
    </w:p>
    <w:p w:rsidR="00E2622A" w:rsidRPr="00D54C69" w:rsidRDefault="00E2622A" w:rsidP="00E2622A">
      <w:pPr>
        <w:spacing w:after="120" w:line="240" w:lineRule="auto"/>
        <w:rPr>
          <w:rFonts w:ascii="Times New Roman" w:eastAsia="Times New Roman" w:hAnsi="Times New Roman"/>
          <w:b/>
          <w:i/>
          <w:sz w:val="24"/>
          <w:szCs w:val="24"/>
        </w:rPr>
      </w:pPr>
    </w:p>
    <w:p w:rsidR="00E2622A" w:rsidRDefault="00E2622A" w:rsidP="00E2622A">
      <w:pPr>
        <w:spacing w:before="120" w:after="0" w:line="240" w:lineRule="auto"/>
        <w:jc w:val="right"/>
        <w:rPr>
          <w:rFonts w:ascii="Times New Roman" w:eastAsia="Times New Roman" w:hAnsi="Times New Roman"/>
          <w:sz w:val="24"/>
          <w:szCs w:val="24"/>
        </w:rPr>
      </w:pPr>
    </w:p>
    <w:p w:rsidR="00E2622A" w:rsidRDefault="00E2622A" w:rsidP="00E2622A">
      <w:pPr>
        <w:spacing w:before="120" w:after="0" w:line="240" w:lineRule="auto"/>
        <w:jc w:val="right"/>
        <w:rPr>
          <w:rFonts w:ascii="Times New Roman" w:eastAsia="Times New Roman" w:hAnsi="Times New Roman"/>
          <w:sz w:val="24"/>
          <w:szCs w:val="24"/>
        </w:rPr>
      </w:pPr>
    </w:p>
    <w:p w:rsidR="00E2622A" w:rsidRDefault="006E0FF7" w:rsidP="006E0FF7">
      <w:pPr>
        <w:tabs>
          <w:tab w:val="left" w:pos="5735"/>
        </w:tabs>
        <w:spacing w:before="120" w:after="0" w:line="240" w:lineRule="auto"/>
        <w:rPr>
          <w:rFonts w:ascii="Times New Roman" w:eastAsia="Times New Roman" w:hAnsi="Times New Roman"/>
          <w:sz w:val="24"/>
          <w:szCs w:val="24"/>
        </w:rPr>
      </w:pPr>
      <w:r>
        <w:rPr>
          <w:rFonts w:ascii="Times New Roman" w:eastAsia="Times New Roman" w:hAnsi="Times New Roman"/>
          <w:sz w:val="24"/>
          <w:szCs w:val="24"/>
        </w:rPr>
        <w:t>Datums.</w:t>
      </w:r>
      <w:r>
        <w:rPr>
          <w:rFonts w:ascii="Times New Roman" w:eastAsia="Times New Roman" w:hAnsi="Times New Roman"/>
          <w:sz w:val="24"/>
          <w:szCs w:val="24"/>
        </w:rPr>
        <w:tab/>
        <w:t>Pretendenta paraksts.</w:t>
      </w:r>
    </w:p>
    <w:p w:rsidR="00E2622A" w:rsidRDefault="00E2622A" w:rsidP="00E2622A">
      <w:pPr>
        <w:spacing w:before="120" w:after="0" w:line="240" w:lineRule="auto"/>
        <w:jc w:val="right"/>
        <w:rPr>
          <w:rFonts w:ascii="Times New Roman" w:eastAsia="Times New Roman" w:hAnsi="Times New Roman"/>
          <w:sz w:val="24"/>
          <w:szCs w:val="24"/>
        </w:rPr>
      </w:pPr>
    </w:p>
    <w:p w:rsidR="00E2622A" w:rsidRDefault="00E2622A" w:rsidP="00E2622A">
      <w:pPr>
        <w:spacing w:before="120" w:after="0" w:line="240" w:lineRule="auto"/>
        <w:jc w:val="right"/>
        <w:rPr>
          <w:rFonts w:ascii="Times New Roman" w:eastAsia="Times New Roman" w:hAnsi="Times New Roman"/>
          <w:sz w:val="24"/>
          <w:szCs w:val="24"/>
        </w:rPr>
      </w:pPr>
    </w:p>
    <w:p w:rsidR="00E2622A" w:rsidRDefault="00E2622A" w:rsidP="00E2622A">
      <w:pPr>
        <w:spacing w:before="120" w:after="0" w:line="240" w:lineRule="auto"/>
        <w:jc w:val="right"/>
        <w:rPr>
          <w:rFonts w:ascii="Times New Roman" w:eastAsia="Times New Roman" w:hAnsi="Times New Roman"/>
          <w:sz w:val="24"/>
          <w:szCs w:val="24"/>
        </w:rPr>
      </w:pPr>
    </w:p>
    <w:p w:rsidR="00E2622A" w:rsidRDefault="00E2622A" w:rsidP="00E2622A">
      <w:pPr>
        <w:spacing w:before="120" w:after="0" w:line="240" w:lineRule="auto"/>
        <w:jc w:val="right"/>
        <w:rPr>
          <w:rFonts w:ascii="Times New Roman" w:eastAsia="Times New Roman" w:hAnsi="Times New Roman"/>
          <w:sz w:val="24"/>
          <w:szCs w:val="24"/>
        </w:rPr>
      </w:pPr>
    </w:p>
    <w:p w:rsidR="00E2622A" w:rsidRDefault="00E2622A" w:rsidP="00E2622A">
      <w:pPr>
        <w:spacing w:before="120" w:after="0" w:line="240" w:lineRule="auto"/>
        <w:jc w:val="right"/>
        <w:rPr>
          <w:rFonts w:ascii="Times New Roman" w:eastAsia="Times New Roman" w:hAnsi="Times New Roman"/>
          <w:sz w:val="24"/>
          <w:szCs w:val="24"/>
        </w:rPr>
      </w:pPr>
    </w:p>
    <w:p w:rsidR="00E2622A" w:rsidRDefault="00E2622A" w:rsidP="00E2622A">
      <w:pPr>
        <w:spacing w:before="120" w:after="0" w:line="240" w:lineRule="auto"/>
        <w:jc w:val="right"/>
        <w:rPr>
          <w:rFonts w:ascii="Times New Roman" w:eastAsia="Times New Roman" w:hAnsi="Times New Roman"/>
          <w:sz w:val="24"/>
          <w:szCs w:val="24"/>
        </w:rPr>
      </w:pPr>
    </w:p>
    <w:p w:rsidR="00E2622A" w:rsidRDefault="00E2622A" w:rsidP="00E2622A">
      <w:pPr>
        <w:spacing w:before="120" w:after="0" w:line="240" w:lineRule="auto"/>
        <w:jc w:val="right"/>
        <w:rPr>
          <w:rFonts w:ascii="Times New Roman" w:eastAsia="Times New Roman" w:hAnsi="Times New Roman"/>
          <w:sz w:val="24"/>
          <w:szCs w:val="24"/>
        </w:rPr>
      </w:pPr>
    </w:p>
    <w:p w:rsidR="00A7757B" w:rsidRDefault="00A7757B"/>
    <w:sectPr w:rsidR="00A7757B">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9FA" w:rsidRDefault="002669FA" w:rsidP="00E2622A">
      <w:pPr>
        <w:spacing w:after="0" w:line="240" w:lineRule="auto"/>
      </w:pPr>
      <w:r>
        <w:separator/>
      </w:r>
    </w:p>
  </w:endnote>
  <w:endnote w:type="continuationSeparator" w:id="0">
    <w:p w:rsidR="002669FA" w:rsidRDefault="002669FA" w:rsidP="00E26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7769631"/>
      <w:docPartObj>
        <w:docPartGallery w:val="Page Numbers (Bottom of Page)"/>
        <w:docPartUnique/>
      </w:docPartObj>
    </w:sdtPr>
    <w:sdtEndPr>
      <w:rPr>
        <w:rFonts w:ascii="Times New Roman" w:hAnsi="Times New Roman" w:cs="Times New Roman"/>
        <w:noProof/>
        <w:sz w:val="24"/>
        <w:szCs w:val="24"/>
      </w:rPr>
    </w:sdtEndPr>
    <w:sdtContent>
      <w:p w:rsidR="00E2622A" w:rsidRPr="00E2622A" w:rsidRDefault="00E2622A" w:rsidP="00E2622A">
        <w:pPr>
          <w:pStyle w:val="Kjene"/>
          <w:tabs>
            <w:tab w:val="clear" w:pos="8306"/>
          </w:tabs>
          <w:ind w:right="-1050"/>
          <w:jc w:val="center"/>
          <w:rPr>
            <w:rFonts w:ascii="Times New Roman" w:hAnsi="Times New Roman" w:cs="Times New Roman"/>
            <w:sz w:val="24"/>
            <w:szCs w:val="24"/>
          </w:rPr>
        </w:pPr>
        <w:r w:rsidRPr="00E2622A">
          <w:rPr>
            <w:rFonts w:ascii="Times New Roman" w:hAnsi="Times New Roman" w:cs="Times New Roman"/>
            <w:sz w:val="24"/>
            <w:szCs w:val="24"/>
          </w:rPr>
          <w:fldChar w:fldCharType="begin"/>
        </w:r>
        <w:r w:rsidRPr="00E2622A">
          <w:rPr>
            <w:rFonts w:ascii="Times New Roman" w:hAnsi="Times New Roman" w:cs="Times New Roman"/>
            <w:sz w:val="24"/>
            <w:szCs w:val="24"/>
          </w:rPr>
          <w:instrText xml:space="preserve"> PAGE   \* MERGEFORMAT </w:instrText>
        </w:r>
        <w:r w:rsidRPr="00E2622A">
          <w:rPr>
            <w:rFonts w:ascii="Times New Roman" w:hAnsi="Times New Roman" w:cs="Times New Roman"/>
            <w:sz w:val="24"/>
            <w:szCs w:val="24"/>
          </w:rPr>
          <w:fldChar w:fldCharType="separate"/>
        </w:r>
        <w:r w:rsidR="00DD2EE9">
          <w:rPr>
            <w:rFonts w:ascii="Times New Roman" w:hAnsi="Times New Roman" w:cs="Times New Roman"/>
            <w:noProof/>
            <w:sz w:val="24"/>
            <w:szCs w:val="24"/>
          </w:rPr>
          <w:t>2</w:t>
        </w:r>
        <w:r w:rsidRPr="00E2622A">
          <w:rPr>
            <w:rFonts w:ascii="Times New Roman" w:hAnsi="Times New Roman" w:cs="Times New Roman"/>
            <w:noProof/>
            <w:sz w:val="24"/>
            <w:szCs w:val="24"/>
          </w:rPr>
          <w:fldChar w:fldCharType="end"/>
        </w:r>
      </w:p>
    </w:sdtContent>
  </w:sdt>
  <w:p w:rsidR="00E2622A" w:rsidRDefault="00E2622A">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9FA" w:rsidRDefault="002669FA" w:rsidP="00E2622A">
      <w:pPr>
        <w:spacing w:after="0" w:line="240" w:lineRule="auto"/>
      </w:pPr>
      <w:r>
        <w:separator/>
      </w:r>
    </w:p>
  </w:footnote>
  <w:footnote w:type="continuationSeparator" w:id="0">
    <w:p w:rsidR="002669FA" w:rsidRDefault="002669FA" w:rsidP="00E262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22A" w:rsidRPr="00E2622A" w:rsidRDefault="006E0FF7" w:rsidP="002D3050">
    <w:pPr>
      <w:pStyle w:val="Galvene"/>
      <w:pBdr>
        <w:bottom w:val="single" w:sz="12" w:space="1" w:color="auto"/>
      </w:pBdr>
      <w:ind w:right="-1050"/>
      <w:jc w:val="right"/>
      <w:rPr>
        <w:rFonts w:ascii="Times New Roman" w:hAnsi="Times New Roman" w:cs="Times New Roman"/>
        <w:sz w:val="20"/>
        <w:szCs w:val="20"/>
      </w:rPr>
    </w:pPr>
    <w:r>
      <w:rPr>
        <w:rFonts w:ascii="Times New Roman" w:hAnsi="Times New Roman" w:cs="Times New Roman"/>
        <w:sz w:val="20"/>
        <w:szCs w:val="20"/>
      </w:rPr>
      <w:t>Pielikums Nr.2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576A0"/>
    <w:multiLevelType w:val="hybridMultilevel"/>
    <w:tmpl w:val="C798C74E"/>
    <w:lvl w:ilvl="0" w:tplc="A40AAFE8">
      <w:start w:val="1"/>
      <w:numFmt w:val="decimal"/>
      <w:lvlText w:val="%1."/>
      <w:lvlJc w:val="left"/>
      <w:pPr>
        <w:ind w:left="1080" w:hanging="360"/>
      </w:pPr>
      <w:rPr>
        <w:rFonts w:ascii="Times New Roman" w:hAnsi="Times New Roman" w:cs="Times New Roman" w:hint="default"/>
        <w:b/>
        <w:bCs/>
        <w:i/>
        <w:iCs/>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4297761"/>
    <w:multiLevelType w:val="hybridMultilevel"/>
    <w:tmpl w:val="43CE9C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DF90DAB"/>
    <w:multiLevelType w:val="hybridMultilevel"/>
    <w:tmpl w:val="DC10E5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765C7389"/>
    <w:multiLevelType w:val="hybridMultilevel"/>
    <w:tmpl w:val="608C60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22A"/>
    <w:rsid w:val="00031947"/>
    <w:rsid w:val="00032E72"/>
    <w:rsid w:val="001F60A8"/>
    <w:rsid w:val="002669FA"/>
    <w:rsid w:val="002D3050"/>
    <w:rsid w:val="00354534"/>
    <w:rsid w:val="00364A56"/>
    <w:rsid w:val="003E25AF"/>
    <w:rsid w:val="00545BE4"/>
    <w:rsid w:val="00660CDA"/>
    <w:rsid w:val="006B743A"/>
    <w:rsid w:val="006E0FF7"/>
    <w:rsid w:val="00854B01"/>
    <w:rsid w:val="00A7757B"/>
    <w:rsid w:val="00D36A40"/>
    <w:rsid w:val="00DD2EE9"/>
    <w:rsid w:val="00DD490A"/>
    <w:rsid w:val="00DF4164"/>
    <w:rsid w:val="00E2622A"/>
    <w:rsid w:val="00F17F09"/>
    <w:rsid w:val="00F23F64"/>
    <w:rsid w:val="00F423B8"/>
    <w:rsid w:val="00FC4B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72377E-B633-494B-A24E-6B572A3D5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2622A"/>
    <w:pPr>
      <w:spacing w:after="200" w:line="276" w:lineRule="auto"/>
    </w:pPr>
    <w:rPr>
      <w:rFonts w:asciiTheme="minorHAnsi" w:eastAsiaTheme="minorHAnsi" w:hAnsiTheme="minorHAnsi" w:cstheme="minorBidi"/>
      <w:sz w:val="22"/>
      <w:szCs w:val="22"/>
    </w:rPr>
  </w:style>
  <w:style w:type="paragraph" w:styleId="Virsraksts1">
    <w:name w:val="heading 1"/>
    <w:basedOn w:val="Parasts"/>
    <w:next w:val="Parasts"/>
    <w:link w:val="Virsraksts1Rakstz"/>
    <w:qFormat/>
    <w:rsid w:val="00364A56"/>
    <w:pPr>
      <w:keepNext/>
      <w:spacing w:before="240" w:after="60"/>
      <w:outlineLvl w:val="0"/>
    </w:pPr>
    <w:rPr>
      <w:rFonts w:ascii="Arial" w:hAnsi="Arial" w:cs="Arial"/>
      <w:b/>
      <w:bCs/>
      <w:kern w:val="32"/>
      <w:sz w:val="32"/>
      <w:szCs w:val="32"/>
    </w:rPr>
  </w:style>
  <w:style w:type="paragraph" w:styleId="Virsraksts3">
    <w:name w:val="heading 3"/>
    <w:basedOn w:val="Parasts"/>
    <w:next w:val="Parasts"/>
    <w:link w:val="Virsraksts3Rakstz"/>
    <w:uiPriority w:val="9"/>
    <w:unhideWhenUsed/>
    <w:qFormat/>
    <w:rsid w:val="00E2622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364A56"/>
    <w:rPr>
      <w:rFonts w:ascii="Arial" w:hAnsi="Arial" w:cs="Arial"/>
      <w:b/>
      <w:bCs/>
      <w:kern w:val="32"/>
      <w:sz w:val="32"/>
      <w:szCs w:val="32"/>
      <w:lang w:val="en-GB"/>
    </w:rPr>
  </w:style>
  <w:style w:type="paragraph" w:styleId="Galvene">
    <w:name w:val="header"/>
    <w:basedOn w:val="Parasts"/>
    <w:link w:val="GalveneRakstz"/>
    <w:unhideWhenUsed/>
    <w:rsid w:val="00E2622A"/>
    <w:pPr>
      <w:tabs>
        <w:tab w:val="center" w:pos="4153"/>
        <w:tab w:val="right" w:pos="8306"/>
      </w:tabs>
    </w:pPr>
  </w:style>
  <w:style w:type="character" w:customStyle="1" w:styleId="GalveneRakstz">
    <w:name w:val="Galvene Rakstz."/>
    <w:basedOn w:val="Noklusjumarindkopasfonts"/>
    <w:link w:val="Galvene"/>
    <w:rsid w:val="00E2622A"/>
    <w:rPr>
      <w:sz w:val="24"/>
      <w:szCs w:val="24"/>
      <w:lang w:val="en-GB"/>
    </w:rPr>
  </w:style>
  <w:style w:type="paragraph" w:styleId="Kjene">
    <w:name w:val="footer"/>
    <w:basedOn w:val="Parasts"/>
    <w:link w:val="KjeneRakstz"/>
    <w:uiPriority w:val="99"/>
    <w:unhideWhenUsed/>
    <w:rsid w:val="00E2622A"/>
    <w:pPr>
      <w:tabs>
        <w:tab w:val="center" w:pos="4153"/>
        <w:tab w:val="right" w:pos="8306"/>
      </w:tabs>
    </w:pPr>
  </w:style>
  <w:style w:type="character" w:customStyle="1" w:styleId="KjeneRakstz">
    <w:name w:val="Kājene Rakstz."/>
    <w:basedOn w:val="Noklusjumarindkopasfonts"/>
    <w:link w:val="Kjene"/>
    <w:uiPriority w:val="99"/>
    <w:rsid w:val="00E2622A"/>
    <w:rPr>
      <w:sz w:val="24"/>
      <w:szCs w:val="24"/>
      <w:lang w:val="en-GB"/>
    </w:rPr>
  </w:style>
  <w:style w:type="character" w:customStyle="1" w:styleId="Virsraksts3Rakstz">
    <w:name w:val="Virsraksts 3 Rakstz."/>
    <w:basedOn w:val="Noklusjumarindkopasfonts"/>
    <w:link w:val="Virsraksts3"/>
    <w:uiPriority w:val="9"/>
    <w:rsid w:val="00E2622A"/>
    <w:rPr>
      <w:rFonts w:asciiTheme="majorHAnsi" w:eastAsiaTheme="majorEastAsia" w:hAnsiTheme="majorHAnsi" w:cstheme="majorBidi"/>
      <w:color w:val="1F3763" w:themeColor="accent1" w:themeShade="7F"/>
      <w:sz w:val="24"/>
      <w:szCs w:val="24"/>
    </w:rPr>
  </w:style>
  <w:style w:type="paragraph" w:styleId="Sarakstarindkopa">
    <w:name w:val="List Paragraph"/>
    <w:basedOn w:val="Parasts"/>
    <w:uiPriority w:val="34"/>
    <w:qFormat/>
    <w:rsid w:val="00E2622A"/>
    <w:pPr>
      <w:ind w:left="720"/>
      <w:contextualSpacing/>
    </w:pPr>
  </w:style>
  <w:style w:type="character" w:styleId="Hipersaite">
    <w:name w:val="Hyperlink"/>
    <w:basedOn w:val="Noklusjumarindkopasfonts"/>
    <w:uiPriority w:val="99"/>
    <w:unhideWhenUsed/>
    <w:rsid w:val="00E2622A"/>
    <w:rPr>
      <w:color w:val="0563C1" w:themeColor="hyperlink"/>
      <w:u w:val="single"/>
    </w:rPr>
  </w:style>
  <w:style w:type="table" w:styleId="Reatabula">
    <w:name w:val="Table Grid"/>
    <w:basedOn w:val="Parastatabula"/>
    <w:rsid w:val="00E2622A"/>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51859-prasibas-marsruta-kontroles-sistema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82825-radioiekartu-atbilstibas-novertesanas-piedavasanas-tirgu-uzstadisanas-un-lietosanas-noteikum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ikumi.lv/ta/id/281513-iekartu-elektromagnetiskas-saderibas-noteikumi"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EC6B-107E-4A74-9E44-F13468C9F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6828</Words>
  <Characters>3893</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 Vinogradova</dc:creator>
  <cp:keywords/>
  <dc:description/>
  <cp:lastModifiedBy>Arvis Lagzdiņš</cp:lastModifiedBy>
  <cp:revision>3</cp:revision>
  <dcterms:created xsi:type="dcterms:W3CDTF">2020-06-18T07:50:00Z</dcterms:created>
  <dcterms:modified xsi:type="dcterms:W3CDTF">2020-06-18T08:18:00Z</dcterms:modified>
</cp:coreProperties>
</file>