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349" w:rsidRPr="00CA0DE2" w:rsidRDefault="00CA0DE2" w:rsidP="00232349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CA0DE2">
        <w:rPr>
          <w:rFonts w:ascii="Times New Roman" w:hAnsi="Times New Roman"/>
          <w:b/>
          <w:sz w:val="20"/>
          <w:szCs w:val="20"/>
          <w:u w:val="single"/>
        </w:rPr>
        <w:t>2</w:t>
      </w:r>
      <w:r w:rsidR="00232349" w:rsidRPr="00CA0DE2">
        <w:rPr>
          <w:rFonts w:ascii="Times New Roman" w:hAnsi="Times New Roman"/>
          <w:b/>
          <w:sz w:val="20"/>
          <w:szCs w:val="20"/>
          <w:u w:val="single"/>
        </w:rPr>
        <w:t>.pielikums</w:t>
      </w:r>
    </w:p>
    <w:p w:rsidR="0005756E" w:rsidRDefault="00232349" w:rsidP="0005756E">
      <w:pPr>
        <w:spacing w:after="0" w:line="240" w:lineRule="auto"/>
        <w:rPr>
          <w:rFonts w:ascii="Times New Roman" w:hAnsi="Times New Roman"/>
        </w:rPr>
      </w:pPr>
      <w:r w:rsidRPr="006F7837">
        <w:rPr>
          <w:rFonts w:ascii="Times New Roman" w:hAnsi="Times New Roman"/>
        </w:rPr>
        <w:t xml:space="preserve">Cenu aptaujai </w:t>
      </w:r>
      <w:r w:rsidR="001A1BF2" w:rsidRPr="001A1BF2">
        <w:rPr>
          <w:rFonts w:ascii="Times New Roman" w:hAnsi="Times New Roman"/>
        </w:rPr>
        <w:t>“</w:t>
      </w:r>
      <w:r w:rsidR="002F7F5E" w:rsidRPr="002F7F5E">
        <w:rPr>
          <w:rFonts w:ascii="Times New Roman" w:hAnsi="Times New Roman"/>
        </w:rPr>
        <w:t xml:space="preserve">Mauriņa traktora iegāde Stendes pilsētas </w:t>
      </w:r>
    </w:p>
    <w:p w:rsidR="00232349" w:rsidRPr="006F7837" w:rsidRDefault="002F7F5E" w:rsidP="002F7F5E">
      <w:pPr>
        <w:spacing w:after="0" w:line="240" w:lineRule="auto"/>
        <w:rPr>
          <w:rFonts w:ascii="Times New Roman" w:hAnsi="Times New Roman"/>
        </w:rPr>
      </w:pPr>
      <w:r w:rsidRPr="002F7F5E">
        <w:rPr>
          <w:rFonts w:ascii="Times New Roman" w:hAnsi="Times New Roman"/>
        </w:rPr>
        <w:t>un Virbu</w:t>
      </w:r>
      <w:r>
        <w:rPr>
          <w:rFonts w:ascii="Times New Roman" w:hAnsi="Times New Roman"/>
        </w:rPr>
        <w:t xml:space="preserve"> </w:t>
      </w:r>
      <w:r w:rsidRPr="002F7F5E">
        <w:rPr>
          <w:rFonts w:ascii="Times New Roman" w:hAnsi="Times New Roman"/>
        </w:rPr>
        <w:t>pagasta apvienības pārvaldes Stendes pilsētas vajadzībām</w:t>
      </w:r>
      <w:r w:rsidR="001A1BF2" w:rsidRPr="001A1BF2">
        <w:rPr>
          <w:rFonts w:ascii="Times New Roman" w:hAnsi="Times New Roman"/>
        </w:rPr>
        <w:t>”</w:t>
      </w:r>
      <w:r w:rsidR="00232349" w:rsidRPr="001A1BF2">
        <w:rPr>
          <w:rFonts w:ascii="Times New Roman" w:hAnsi="Times New Roman"/>
        </w:rPr>
        <w:t>,</w:t>
      </w:r>
    </w:p>
    <w:p w:rsidR="00232349" w:rsidRPr="006F7837" w:rsidRDefault="00232349" w:rsidP="00232349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6F7837">
        <w:rPr>
          <w:rFonts w:ascii="Times New Roman" w:hAnsi="Times New Roman"/>
        </w:rPr>
        <w:t xml:space="preserve">identifikācijas Nr. TNPz </w:t>
      </w:r>
      <w:r w:rsidR="00F8516A">
        <w:rPr>
          <w:rFonts w:ascii="Times New Roman" w:hAnsi="Times New Roman"/>
        </w:rPr>
        <w:t>2023/51</w:t>
      </w:r>
    </w:p>
    <w:p w:rsidR="00232349" w:rsidRDefault="00232349" w:rsidP="0023234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:rsidR="00232349" w:rsidRDefault="00232349" w:rsidP="0023234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:rsidR="00232349" w:rsidRPr="001A1BF2" w:rsidRDefault="001A1BF2" w:rsidP="00232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BF2">
        <w:rPr>
          <w:rFonts w:ascii="Times New Roman" w:hAnsi="Times New Roman"/>
          <w:sz w:val="24"/>
          <w:szCs w:val="24"/>
        </w:rPr>
        <w:t>“Mauriņa traktora</w:t>
      </w:r>
      <w:r w:rsidR="002F7F5E" w:rsidRPr="002F7F5E">
        <w:rPr>
          <w:rFonts w:ascii="Times New Roman" w:hAnsi="Times New Roman"/>
        </w:rPr>
        <w:t xml:space="preserve"> </w:t>
      </w:r>
      <w:r w:rsidRPr="001A1BF2">
        <w:rPr>
          <w:rFonts w:ascii="Times New Roman" w:hAnsi="Times New Roman"/>
          <w:sz w:val="24"/>
          <w:szCs w:val="24"/>
        </w:rPr>
        <w:t>iegāde Stendes</w:t>
      </w:r>
      <w:r w:rsidR="00CA0DE2">
        <w:rPr>
          <w:rFonts w:ascii="Times New Roman" w:hAnsi="Times New Roman"/>
          <w:sz w:val="24"/>
          <w:szCs w:val="24"/>
        </w:rPr>
        <w:t xml:space="preserve"> pilsētas un Virbu pagasta apvienības pārvaldes Stendes pilsētas vajadzībām</w:t>
      </w:r>
      <w:r w:rsidRPr="001A1BF2">
        <w:rPr>
          <w:rFonts w:ascii="Times New Roman" w:hAnsi="Times New Roman"/>
          <w:sz w:val="24"/>
          <w:szCs w:val="24"/>
        </w:rPr>
        <w:t>”</w:t>
      </w:r>
      <w:r w:rsidR="00232349" w:rsidRPr="001A1BF2">
        <w:rPr>
          <w:rFonts w:ascii="Times New Roman" w:hAnsi="Times New Roman"/>
          <w:sz w:val="24"/>
          <w:szCs w:val="24"/>
        </w:rPr>
        <w:t>,</w:t>
      </w:r>
    </w:p>
    <w:p w:rsidR="00232349" w:rsidRDefault="00232349" w:rsidP="00232349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F7837">
        <w:rPr>
          <w:rFonts w:ascii="Times New Roman" w:hAnsi="Times New Roman"/>
          <w:sz w:val="24"/>
          <w:szCs w:val="24"/>
        </w:rPr>
        <w:t xml:space="preserve">identifikācijas Nr. TNPz </w:t>
      </w:r>
      <w:r w:rsidR="00F8516A">
        <w:rPr>
          <w:rFonts w:ascii="Times New Roman" w:hAnsi="Times New Roman"/>
          <w:sz w:val="24"/>
          <w:szCs w:val="24"/>
        </w:rPr>
        <w:t>2023/51</w:t>
      </w:r>
    </w:p>
    <w:p w:rsidR="00232349" w:rsidRDefault="00232349" w:rsidP="00232349">
      <w:pPr>
        <w:spacing w:after="0" w:line="240" w:lineRule="auto"/>
        <w:ind w:left="539" w:hanging="53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________________ (vieta)</w:t>
      </w:r>
      <w:r w:rsidRPr="006F783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>____.____.2023.</w:t>
      </w:r>
    </w:p>
    <w:p w:rsidR="00232349" w:rsidRDefault="00232349" w:rsidP="00232349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:rsidR="00CA0DE2" w:rsidRDefault="00232349" w:rsidP="00CA0D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dokumentiem </w:t>
      </w:r>
      <w:r w:rsidR="001A1BF2" w:rsidRPr="001A1BF2">
        <w:rPr>
          <w:rFonts w:ascii="Times New Roman" w:hAnsi="Times New Roman"/>
          <w:sz w:val="24"/>
          <w:szCs w:val="24"/>
        </w:rPr>
        <w:t>“Mauriņa traktora</w:t>
      </w:r>
      <w:r w:rsidR="002F7F5E">
        <w:rPr>
          <w:rFonts w:ascii="Times New Roman" w:hAnsi="Times New Roman"/>
          <w:sz w:val="24"/>
          <w:szCs w:val="24"/>
        </w:rPr>
        <w:t xml:space="preserve"> </w:t>
      </w:r>
      <w:r w:rsidR="001A1BF2" w:rsidRPr="001A1BF2">
        <w:rPr>
          <w:rFonts w:ascii="Times New Roman" w:hAnsi="Times New Roman"/>
          <w:sz w:val="24"/>
          <w:szCs w:val="24"/>
        </w:rPr>
        <w:t xml:space="preserve">iegāde </w:t>
      </w:r>
      <w:r w:rsidR="00C83268" w:rsidRPr="00C83268">
        <w:rPr>
          <w:rFonts w:ascii="Times New Roman" w:hAnsi="Times New Roman"/>
          <w:bCs/>
          <w:sz w:val="24"/>
          <w:szCs w:val="24"/>
        </w:rPr>
        <w:t>Stendes pilsētas un Virbu pagasta apvienības pārvaldes Stendes pilsētas vajadzībām”</w:t>
      </w:r>
      <w:r w:rsidRPr="00C83268">
        <w:rPr>
          <w:rFonts w:ascii="Times New Roman" w:hAnsi="Times New Roman"/>
          <w:bCs/>
          <w:sz w:val="24"/>
          <w:szCs w:val="24"/>
        </w:rPr>
        <w:t>,</w:t>
      </w:r>
      <w:r w:rsidR="001A1BF2">
        <w:rPr>
          <w:rFonts w:ascii="Times New Roman" w:hAnsi="Times New Roman"/>
          <w:sz w:val="24"/>
          <w:szCs w:val="24"/>
        </w:rPr>
        <w:t xml:space="preserve"> </w:t>
      </w:r>
      <w:r w:rsidRPr="001A1BF2">
        <w:rPr>
          <w:rFonts w:ascii="Times New Roman" w:hAnsi="Times New Roman"/>
          <w:sz w:val="24"/>
          <w:szCs w:val="24"/>
        </w:rPr>
        <w:t>identifikācijas Nr.</w:t>
      </w:r>
      <w:r w:rsidR="007702D7">
        <w:rPr>
          <w:rFonts w:ascii="Times New Roman" w:hAnsi="Times New Roman"/>
          <w:sz w:val="24"/>
          <w:szCs w:val="24"/>
        </w:rPr>
        <w:t> </w:t>
      </w:r>
      <w:r w:rsidRPr="001A1BF2">
        <w:rPr>
          <w:rFonts w:ascii="Times New Roman" w:hAnsi="Times New Roman"/>
          <w:sz w:val="24"/>
          <w:szCs w:val="24"/>
        </w:rPr>
        <w:t xml:space="preserve">TNPz </w:t>
      </w:r>
      <w:r w:rsidR="00F8516A">
        <w:rPr>
          <w:rFonts w:ascii="Times New Roman" w:hAnsi="Times New Roman"/>
          <w:sz w:val="24"/>
          <w:szCs w:val="24"/>
        </w:rPr>
        <w:t>2023/51</w:t>
      </w:r>
      <w:r w:rsidRPr="001A1BF2">
        <w:rPr>
          <w:rFonts w:ascii="Times New Roman" w:hAnsi="Times New Roman"/>
          <w:bCs/>
          <w:sz w:val="24"/>
          <w:szCs w:val="24"/>
        </w:rPr>
        <w:t xml:space="preserve">, </w:t>
      </w:r>
      <w:r w:rsidRPr="001A1BF2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1A1BF2">
        <w:rPr>
          <w:rFonts w:ascii="Times New Roman" w:hAnsi="Times New Roman"/>
          <w:sz w:val="24"/>
          <w:szCs w:val="24"/>
        </w:rPr>
        <w:t>mauriņa traktoru</w:t>
      </w:r>
      <w:r w:rsidR="00A852C2">
        <w:rPr>
          <w:rFonts w:ascii="Times New Roman" w:hAnsi="Times New Roman"/>
          <w:sz w:val="24"/>
          <w:szCs w:val="24"/>
        </w:rPr>
        <w:t xml:space="preserve"> </w:t>
      </w:r>
      <w:r w:rsidR="00967AEE">
        <w:rPr>
          <w:rFonts w:ascii="Times New Roman" w:hAnsi="Times New Roman"/>
          <w:sz w:val="24"/>
          <w:szCs w:val="24"/>
        </w:rPr>
        <w:t xml:space="preserve">ar nulles apgriešanās rādiusa tehnoloģiju </w:t>
      </w:r>
      <w:r w:rsidR="00CA0DE2">
        <w:rPr>
          <w:rFonts w:ascii="Times New Roman" w:hAnsi="Times New Roman"/>
          <w:sz w:val="24"/>
          <w:szCs w:val="24"/>
        </w:rPr>
        <w:t>saskaņā ar Instrukcij</w:t>
      </w:r>
      <w:r w:rsidR="002F7F5E">
        <w:rPr>
          <w:rFonts w:ascii="Times New Roman" w:hAnsi="Times New Roman"/>
          <w:sz w:val="24"/>
          <w:szCs w:val="24"/>
        </w:rPr>
        <w:t xml:space="preserve">u </w:t>
      </w:r>
      <w:r w:rsidR="00CA0DE2">
        <w:rPr>
          <w:rFonts w:ascii="Times New Roman" w:hAnsi="Times New Roman"/>
          <w:sz w:val="24"/>
          <w:szCs w:val="24"/>
        </w:rPr>
        <w:t>pretendentam un tehnisk</w:t>
      </w:r>
      <w:r w:rsidR="002F7F5E">
        <w:rPr>
          <w:rFonts w:ascii="Times New Roman" w:hAnsi="Times New Roman"/>
          <w:sz w:val="24"/>
          <w:szCs w:val="24"/>
        </w:rPr>
        <w:t>o</w:t>
      </w:r>
      <w:r w:rsidR="00CA0DE2">
        <w:rPr>
          <w:rFonts w:ascii="Times New Roman" w:hAnsi="Times New Roman"/>
          <w:sz w:val="24"/>
          <w:szCs w:val="24"/>
        </w:rPr>
        <w:t xml:space="preserve"> specifikācij</w:t>
      </w:r>
      <w:r w:rsidR="002F7F5E">
        <w:rPr>
          <w:rFonts w:ascii="Times New Roman" w:hAnsi="Times New Roman"/>
          <w:sz w:val="24"/>
          <w:szCs w:val="24"/>
        </w:rPr>
        <w:t xml:space="preserve">u </w:t>
      </w:r>
      <w:r w:rsidR="00CA0DE2">
        <w:rPr>
          <w:rFonts w:ascii="Times New Roman" w:hAnsi="Times New Roman"/>
          <w:sz w:val="24"/>
          <w:szCs w:val="24"/>
        </w:rPr>
        <w:t>par līgumcenu:</w:t>
      </w:r>
      <w:r w:rsidR="00CA0DE2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CA0DE2" w:rsidRPr="00F340E0" w:rsidTr="00385B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0DE2" w:rsidRPr="00967AEE" w:rsidRDefault="00CA0DE2" w:rsidP="00385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67AEE">
              <w:rPr>
                <w:rFonts w:ascii="Times New Roman" w:hAnsi="Times New Roman"/>
                <w:b/>
                <w:bCs/>
                <w:sz w:val="24"/>
                <w:szCs w:val="28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KOPĀ </w:t>
            </w:r>
            <w:r w:rsidRPr="00525BF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euro</w:t>
            </w:r>
          </w:p>
        </w:tc>
      </w:tr>
      <w:tr w:rsidR="00CA0DE2" w:rsidRPr="00F340E0" w:rsidTr="00385B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2" w:rsidRPr="00967AEE" w:rsidRDefault="00CA0DE2" w:rsidP="00CA0D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67AEE">
              <w:rPr>
                <w:rFonts w:ascii="Times New Roman" w:hAnsi="Times New Roman"/>
                <w:b/>
                <w:sz w:val="24"/>
                <w:szCs w:val="24"/>
              </w:rPr>
              <w:t>“Mauriņa</w:t>
            </w:r>
            <w:r w:rsidR="002F7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756E">
              <w:rPr>
                <w:rFonts w:ascii="Times New Roman" w:hAnsi="Times New Roman"/>
                <w:b/>
                <w:sz w:val="24"/>
                <w:szCs w:val="24"/>
              </w:rPr>
              <w:t xml:space="preserve">traktora </w:t>
            </w:r>
            <w:r w:rsidRPr="00967AEE">
              <w:rPr>
                <w:rFonts w:ascii="Times New Roman" w:hAnsi="Times New Roman"/>
                <w:b/>
                <w:sz w:val="24"/>
                <w:szCs w:val="24"/>
              </w:rPr>
              <w:t>iegāde Stendes pilsētas un Virbu pagasta apvienības pārvaldes Stendes pilsētas vajadzībām”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E2" w:rsidRPr="00525BF0" w:rsidRDefault="00CA0DE2" w:rsidP="00385B4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32349" w:rsidRDefault="00232349" w:rsidP="00CA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DE2" w:rsidRPr="002E6AB9" w:rsidRDefault="00CA0DE2" w:rsidP="00CA0DE2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CA0DE2" w:rsidRPr="002E6AB9" w:rsidRDefault="00CA0DE2" w:rsidP="00CA0DE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us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CA0DE2" w:rsidRPr="002E6AB9" w:rsidRDefault="00CA0DE2" w:rsidP="00CA0DE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CA0DE2" w:rsidRPr="002E6AB9" w:rsidRDefault="00CA0DE2" w:rsidP="00CA0DE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CA0DE2" w:rsidRPr="002E6AB9" w:rsidRDefault="00CA0DE2" w:rsidP="00CA0DE2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CA0DE2" w:rsidRPr="002E6AB9" w:rsidRDefault="00CA0DE2" w:rsidP="00CA0DE2">
      <w:pPr>
        <w:numPr>
          <w:ilvl w:val="0"/>
          <w:numId w:val="2"/>
        </w:numPr>
        <w:tabs>
          <w:tab w:val="left" w:pos="0"/>
          <w:tab w:val="left" w:pos="360"/>
          <w:tab w:val="num" w:pos="12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CA0DE2" w:rsidRDefault="00CA0DE2" w:rsidP="00CA0DE2">
      <w:pPr>
        <w:numPr>
          <w:ilvl w:val="0"/>
          <w:numId w:val="2"/>
        </w:numPr>
        <w:tabs>
          <w:tab w:val="left" w:pos="0"/>
          <w:tab w:val="left" w:pos="360"/>
          <w:tab w:val="num" w:pos="12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tehnisko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232349" w:rsidRDefault="00CA0DE2" w:rsidP="00CA0DE2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5BF0">
        <w:rPr>
          <w:rFonts w:ascii="Times New Roman" w:hAnsi="Times New Roman"/>
          <w:sz w:val="24"/>
          <w:szCs w:val="24"/>
        </w:rPr>
        <w:t xml:space="preserve">Finanšu piedāvājumā iekļautas visas ar Tehniskās specifikācijas un tehniskā piedāvājumā noteikto prasību izpildi saistītās izmaksas, lai nodrošinātu </w:t>
      </w:r>
      <w:r w:rsidR="000575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auriņa </w:t>
      </w:r>
      <w:r w:rsidRPr="001C19D7">
        <w:rPr>
          <w:rFonts w:ascii="Times New Roman" w:hAnsi="Times New Roman"/>
          <w:sz w:val="24"/>
          <w:szCs w:val="24"/>
        </w:rPr>
        <w:t xml:space="preserve">traktoru </w:t>
      </w:r>
      <w:r>
        <w:rPr>
          <w:rFonts w:ascii="Times New Roman" w:hAnsi="Times New Roman"/>
          <w:sz w:val="24"/>
          <w:szCs w:val="24"/>
        </w:rPr>
        <w:t xml:space="preserve">Stendes pilsētas un Virbu pagasta apvienības pārvaldes Stendes pilsētas </w:t>
      </w:r>
      <w:r w:rsidRPr="001C19D7">
        <w:rPr>
          <w:rFonts w:ascii="Times New Roman" w:hAnsi="Times New Roman"/>
          <w:sz w:val="24"/>
          <w:szCs w:val="24"/>
        </w:rPr>
        <w:t>vajadzībām</w:t>
      </w:r>
    </w:p>
    <w:p w:rsidR="00CA0DE2" w:rsidRDefault="00CA0DE2" w:rsidP="00CA0DE2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F8516A">
              <w:rPr>
                <w:rFonts w:ascii="Times New Roman" w:hAnsi="Times New Roman"/>
                <w:sz w:val="24"/>
                <w:szCs w:val="24"/>
              </w:rPr>
              <w:t>(</w:t>
            </w:r>
            <w:r w:rsidRPr="00F8516A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 w:rsidRPr="00F8516A"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>P</w:t>
            </w:r>
            <w:r w:rsidRPr="00F8516A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32349" w:rsidRPr="00F8516A" w:rsidRDefault="00232349" w:rsidP="00ED3038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16A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232349" w:rsidRDefault="00232349" w:rsidP="0023234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20391D" w:rsidRDefault="0020391D"/>
    <w:sectPr w:rsidR="0020391D" w:rsidSect="00CA0DE2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1128738488">
    <w:abstractNumId w:val="1"/>
  </w:num>
  <w:num w:numId="2" w16cid:durableId="156421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49"/>
    <w:rsid w:val="0005756E"/>
    <w:rsid w:val="001A1BF2"/>
    <w:rsid w:val="0020391D"/>
    <w:rsid w:val="00232349"/>
    <w:rsid w:val="002F7F5E"/>
    <w:rsid w:val="007702D7"/>
    <w:rsid w:val="00967AEE"/>
    <w:rsid w:val="00A852C2"/>
    <w:rsid w:val="00C83268"/>
    <w:rsid w:val="00CA0DE2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6906"/>
  <w15:chartTrackingRefBased/>
  <w15:docId w15:val="{51A66424-3257-426D-ADC1-E1B5FA35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34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61B1-52A3-4647-8AC2-8930720E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Alise Līva Mažeika</cp:lastModifiedBy>
  <cp:revision>12</cp:revision>
  <dcterms:created xsi:type="dcterms:W3CDTF">2023-06-07T04:57:00Z</dcterms:created>
  <dcterms:modified xsi:type="dcterms:W3CDTF">2023-06-08T10:42:00Z</dcterms:modified>
</cp:coreProperties>
</file>