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A18E" w14:textId="078FA711" w:rsidR="00294827" w:rsidRPr="00E2532E" w:rsidRDefault="00294827" w:rsidP="00294827">
      <w:pPr>
        <w:rPr>
          <w:lang w:val="lv-LV"/>
        </w:rPr>
      </w:pPr>
    </w:p>
    <w:p w14:paraId="345A2CAA" w14:textId="77777777" w:rsidR="00294827" w:rsidRPr="00BB12FB" w:rsidRDefault="00294827" w:rsidP="00294827">
      <w:pPr>
        <w:rPr>
          <w:szCs w:val="24"/>
          <w:lang w:val="lv-LV"/>
        </w:rPr>
      </w:pPr>
    </w:p>
    <w:p w14:paraId="56CF67DE" w14:textId="3552E5DA" w:rsidR="004A35EE" w:rsidRDefault="00025A9C" w:rsidP="00294827">
      <w:pPr>
        <w:rPr>
          <w:szCs w:val="24"/>
        </w:rPr>
      </w:pPr>
      <w:r>
        <w:rPr>
          <w:szCs w:val="24"/>
        </w:rPr>
        <w:t>01.03.2023</w:t>
      </w:r>
    </w:p>
    <w:p w14:paraId="0CC1A7DF" w14:textId="6DD09878" w:rsidR="00294827" w:rsidRPr="00BB12FB" w:rsidRDefault="00294827" w:rsidP="000C5F62">
      <w:pPr>
        <w:spacing w:line="360" w:lineRule="auto"/>
        <w:rPr>
          <w:szCs w:val="24"/>
          <w:lang w:val="lv-LV"/>
        </w:rPr>
      </w:pPr>
      <w:r w:rsidRPr="00BB12FB">
        <w:rPr>
          <w:szCs w:val="24"/>
          <w:lang w:val="lv-LV"/>
        </w:rPr>
        <w:tab/>
      </w:r>
    </w:p>
    <w:p w14:paraId="32EDDAAE" w14:textId="3A94525E" w:rsidR="0052421D" w:rsidRDefault="00294827" w:rsidP="000C5F62">
      <w:pPr>
        <w:spacing w:line="360" w:lineRule="auto"/>
        <w:jc w:val="both"/>
        <w:rPr>
          <w:szCs w:val="24"/>
        </w:rPr>
      </w:pPr>
      <w:r w:rsidRPr="00BB12FB">
        <w:rPr>
          <w:szCs w:val="24"/>
          <w:lang w:val="lv-LV"/>
        </w:rPr>
        <w:tab/>
        <w:t>Talsu novada pašvaldībā</w:t>
      </w:r>
      <w:r w:rsidR="00DA03D0">
        <w:rPr>
          <w:szCs w:val="24"/>
          <w:lang w:val="lv-LV"/>
        </w:rPr>
        <w:t xml:space="preserve"> </w:t>
      </w:r>
      <w:r w:rsidR="00013B17">
        <w:rPr>
          <w:szCs w:val="24"/>
          <w:lang w:val="lv-LV"/>
        </w:rPr>
        <w:t xml:space="preserve">no 2018.gada augusta – 2019.gada oktobrim </w:t>
      </w:r>
      <w:r w:rsidR="00DA03D0">
        <w:rPr>
          <w:szCs w:val="24"/>
          <w:lang w:val="lv-LV"/>
        </w:rPr>
        <w:t>ti</w:t>
      </w:r>
      <w:r w:rsidR="00D01CD0">
        <w:rPr>
          <w:szCs w:val="24"/>
          <w:lang w:val="lv-LV"/>
        </w:rPr>
        <w:t>k</w:t>
      </w:r>
      <w:r w:rsidR="007D3950">
        <w:rPr>
          <w:szCs w:val="24"/>
          <w:lang w:val="lv-LV"/>
        </w:rPr>
        <w:t>a</w:t>
      </w:r>
      <w:r w:rsidR="00D01CD0">
        <w:rPr>
          <w:szCs w:val="24"/>
          <w:lang w:val="lv-LV"/>
        </w:rPr>
        <w:t xml:space="preserve"> īstenots projekts </w:t>
      </w:r>
      <w:r w:rsidRPr="0052421D">
        <w:rPr>
          <w:szCs w:val="24"/>
          <w:lang w:val="lv-LV"/>
        </w:rPr>
        <w:t>Nr.</w:t>
      </w:r>
      <w:r w:rsidRPr="00BB12FB">
        <w:rPr>
          <w:b/>
          <w:szCs w:val="24"/>
          <w:lang w:val="lv-LV"/>
        </w:rPr>
        <w:t xml:space="preserve"> </w:t>
      </w:r>
      <w:r w:rsidR="007D3950">
        <w:rPr>
          <w:color w:val="000000"/>
        </w:rPr>
        <w:t>EKII-2/11</w:t>
      </w:r>
      <w:r w:rsidR="00FA4756" w:rsidRPr="00BB12FB">
        <w:rPr>
          <w:szCs w:val="24"/>
        </w:rPr>
        <w:t xml:space="preserve"> </w:t>
      </w:r>
      <w:r w:rsidRPr="00BB12FB">
        <w:rPr>
          <w:b/>
          <w:szCs w:val="24"/>
          <w:lang w:val="lv-LV"/>
        </w:rPr>
        <w:t>“</w:t>
      </w:r>
      <w:r w:rsidR="007D3950">
        <w:rPr>
          <w:color w:val="000000"/>
        </w:rPr>
        <w:t>Siltumnīcefekta gāzu emisiju samazināšana Talsu Galvenās bibliotēkas ēkā Brīvības ielā 17A, Talsos</w:t>
      </w:r>
      <w:r w:rsidR="00FA4756" w:rsidRPr="00BB12FB">
        <w:rPr>
          <w:b/>
          <w:szCs w:val="24"/>
        </w:rPr>
        <w:t>”</w:t>
      </w:r>
      <w:r w:rsidR="00D01CD0">
        <w:rPr>
          <w:b/>
          <w:szCs w:val="24"/>
        </w:rPr>
        <w:t>.</w:t>
      </w:r>
      <w:r w:rsidR="00FA4756" w:rsidRPr="00BB12FB">
        <w:rPr>
          <w:szCs w:val="24"/>
        </w:rPr>
        <w:t xml:space="preserve"> </w:t>
      </w:r>
    </w:p>
    <w:p w14:paraId="064AB251" w14:textId="6728C12E" w:rsidR="00E2532E" w:rsidRDefault="0052421D" w:rsidP="000C5F62">
      <w:pPr>
        <w:spacing w:line="360" w:lineRule="auto"/>
        <w:ind w:firstLine="720"/>
        <w:jc w:val="both"/>
      </w:pPr>
      <w:r>
        <w:rPr>
          <w:szCs w:val="24"/>
          <w:lang w:val="lv-LV"/>
        </w:rPr>
        <w:t>Projekta</w:t>
      </w:r>
      <w:r>
        <w:t xml:space="preserve"> mērķis ir oglekļa dioksīda emisiju samazināšana, veicot esošās ēkas pārbūvi par zema enerģijas patēriņa ēku. Pēc projekta īstenošanas katru gadu Talsu Galvenās bibliotēkas ēka samazin</w:t>
      </w:r>
      <w:r w:rsidR="0079462E">
        <w:t>a</w:t>
      </w:r>
      <w:r>
        <w:t xml:space="preserve"> CO2 izmešus</w:t>
      </w:r>
      <w:r w:rsidR="00AA4757">
        <w:t xml:space="preserve"> vismaz</w:t>
      </w:r>
      <w:r>
        <w:t xml:space="preserve"> par 103 356 kilogramiem gadā.</w:t>
      </w:r>
      <w:r w:rsidR="00332554">
        <w:t xml:space="preserve"> 2022</w:t>
      </w:r>
      <w:r w:rsidR="00025A9C">
        <w:t>. gadā CO2 izme</w:t>
      </w:r>
      <w:r w:rsidR="00332554">
        <w:t xml:space="preserve">šu samazinājums bija par </w:t>
      </w:r>
      <w:r w:rsidR="00332554">
        <w:rPr>
          <w:color w:val="000000"/>
        </w:rPr>
        <w:t>107 990 kilogramiem gadā.</w:t>
      </w:r>
    </w:p>
    <w:p w14:paraId="794358A3" w14:textId="0B0D5AC8" w:rsidR="00DA03D0" w:rsidRDefault="0009764C" w:rsidP="0009764C">
      <w:pPr>
        <w:spacing w:line="360" w:lineRule="auto"/>
        <w:ind w:firstLine="720"/>
        <w:jc w:val="both"/>
      </w:pPr>
      <w:r>
        <w:t>Pēc Talsu Galvenās bibliotekas ēkas nodošanas ekspluatācijā tiek veiks monitorigs un sagatavotas atskaites, lai a</w:t>
      </w:r>
      <w:r w:rsidR="0079462E">
        <w:t>p</w:t>
      </w:r>
      <w:r>
        <w:t>sekotu energoefektivitātes rādītājus. Tiek ņemti vērā pareizi</w:t>
      </w:r>
      <w:r w:rsidR="00751F42">
        <w:t xml:space="preserve"> ēkas</w:t>
      </w:r>
      <w:r>
        <w:t xml:space="preserve"> ekspluatē</w:t>
      </w:r>
      <w:r w:rsidR="00751F42">
        <w:t>šanas principi, ko uzrauga</w:t>
      </w:r>
      <w:r>
        <w:t xml:space="preserve">  </w:t>
      </w:r>
      <w:r w:rsidR="001B16D7">
        <w:t xml:space="preserve">Projektu vadītājs sadarbībā ar  </w:t>
      </w:r>
      <w:r w:rsidR="001B16D7" w:rsidRPr="001B16D7">
        <w:t xml:space="preserve">Talsu Galvenās bibliotēkas </w:t>
      </w:r>
      <w:r w:rsidR="001B16D7">
        <w:t xml:space="preserve">vadītāju un </w:t>
      </w:r>
      <w:r>
        <w:t>Energopārvaldniek</w:t>
      </w:r>
      <w:r w:rsidR="001B16D7">
        <w:t>u.</w:t>
      </w:r>
    </w:p>
    <w:p w14:paraId="7B856838" w14:textId="6910F0A1" w:rsidR="001B16D7" w:rsidRPr="001B16D7" w:rsidRDefault="001B16D7" w:rsidP="0009764C">
      <w:pPr>
        <w:spacing w:line="360" w:lineRule="auto"/>
        <w:ind w:firstLine="720"/>
        <w:jc w:val="both"/>
      </w:pPr>
      <w:r w:rsidRPr="001B16D7">
        <w:rPr>
          <w:shd w:val="clear" w:color="auto" w:fill="FFFFFF"/>
        </w:rPr>
        <w:t>Talsu novada pašvaldība 2023.gadā ir apņēmusies ieviest Energopārvaldības sistēmu (EPS). EPS nodrošinās iespējas novērtēt energoefektivitātes sniegumu pašvaldības ēkām, ielu apgaismojumam un transportam. Šobrīd Talsu novada pašvaldība izstrādā EPS dokumentāciju un apkopo enerģijas patēriņa datus, Enerģijas monitoringa platformā (EMP). EMP nodrošinā iespējas analizēt enerģijas patēriņus, nosakot cēloņus, kas būtiski ietekmē enerģijas patēriņa kāpumu vai kritumu. </w:t>
      </w:r>
      <w:r>
        <w:rPr>
          <w:shd w:val="clear" w:color="auto" w:fill="FFFFFF"/>
        </w:rPr>
        <w:t xml:space="preserve">EPS nodrošinās iespēju objektīvi novērtēt energoefektivitātes sniegumu </w:t>
      </w:r>
      <w:r w:rsidRPr="001B16D7">
        <w:rPr>
          <w:shd w:val="clear" w:color="auto" w:fill="FFFFFF"/>
        </w:rPr>
        <w:t>Talsu Galvenās bibliotēkas ēk</w:t>
      </w:r>
      <w:r>
        <w:rPr>
          <w:shd w:val="clear" w:color="auto" w:fill="FFFFFF"/>
        </w:rPr>
        <w:t>ai.</w:t>
      </w:r>
    </w:p>
    <w:p w14:paraId="12E1AAE7" w14:textId="77777777" w:rsidR="0052421D" w:rsidRPr="00BB12FB" w:rsidRDefault="0052421D" w:rsidP="00F019C2">
      <w:pPr>
        <w:ind w:firstLine="720"/>
        <w:jc w:val="both"/>
        <w:rPr>
          <w:szCs w:val="24"/>
          <w:lang w:val="lv-LV"/>
        </w:rPr>
      </w:pPr>
    </w:p>
    <w:p w14:paraId="76763837" w14:textId="77777777" w:rsidR="004A35EE" w:rsidRDefault="004A35EE" w:rsidP="00294827">
      <w:pPr>
        <w:ind w:firstLine="720"/>
        <w:jc w:val="right"/>
        <w:rPr>
          <w:i/>
          <w:szCs w:val="24"/>
          <w:lang w:val="lv-LV"/>
        </w:rPr>
      </w:pPr>
    </w:p>
    <w:p w14:paraId="3057834D" w14:textId="77777777" w:rsidR="004A35EE" w:rsidRDefault="004A35EE" w:rsidP="00294827">
      <w:pPr>
        <w:ind w:firstLine="720"/>
        <w:jc w:val="right"/>
        <w:rPr>
          <w:i/>
          <w:szCs w:val="24"/>
          <w:lang w:val="lv-LV"/>
        </w:rPr>
      </w:pPr>
    </w:p>
    <w:p w14:paraId="7D97F4A0" w14:textId="4598D073" w:rsidR="00294827" w:rsidRPr="00E2532E" w:rsidRDefault="00BB12FB" w:rsidP="00294827">
      <w:pPr>
        <w:ind w:firstLine="720"/>
        <w:jc w:val="right"/>
        <w:rPr>
          <w:i/>
          <w:szCs w:val="24"/>
          <w:lang w:val="lv-LV"/>
        </w:rPr>
      </w:pPr>
      <w:r>
        <w:rPr>
          <w:i/>
          <w:szCs w:val="24"/>
          <w:lang w:val="lv-LV"/>
        </w:rPr>
        <w:t>Sanda Ķiršakmene</w:t>
      </w:r>
    </w:p>
    <w:p w14:paraId="73ABE95F" w14:textId="77777777" w:rsidR="00F019C2" w:rsidRPr="00F019C2" w:rsidRDefault="00F019C2" w:rsidP="00F019C2">
      <w:pPr>
        <w:jc w:val="right"/>
        <w:rPr>
          <w:i/>
          <w:szCs w:val="24"/>
          <w:lang w:val="lv-LV"/>
        </w:rPr>
      </w:pPr>
      <w:r w:rsidRPr="00F019C2">
        <w:rPr>
          <w:i/>
          <w:szCs w:val="24"/>
          <w:lang w:val="lv-LV"/>
        </w:rPr>
        <w:t xml:space="preserve">Attīstības  plānošanas un projektu vadības nodaļas </w:t>
      </w:r>
    </w:p>
    <w:p w14:paraId="4CC6264C" w14:textId="2524D175" w:rsidR="00294827" w:rsidRPr="00E2532E" w:rsidRDefault="00F019C2" w:rsidP="00F019C2">
      <w:pPr>
        <w:jc w:val="right"/>
        <w:rPr>
          <w:szCs w:val="24"/>
          <w:lang w:val="lv-LV"/>
        </w:rPr>
      </w:pPr>
      <w:r w:rsidRPr="00F019C2">
        <w:rPr>
          <w:i/>
          <w:szCs w:val="24"/>
          <w:lang w:val="lv-LV"/>
        </w:rPr>
        <w:t>Projektu vadības daļas projektu vadītāja</w:t>
      </w:r>
    </w:p>
    <w:p w14:paraId="3F6E0A2B" w14:textId="77777777" w:rsidR="00D76470" w:rsidRDefault="00D76470" w:rsidP="00294827">
      <w:pPr>
        <w:jc w:val="both"/>
        <w:rPr>
          <w:szCs w:val="24"/>
          <w:lang w:val="lv-LV"/>
        </w:rPr>
      </w:pPr>
    </w:p>
    <w:p w14:paraId="7B88FAB8" w14:textId="77777777" w:rsidR="00D76470" w:rsidRDefault="00D76470" w:rsidP="00294827">
      <w:pPr>
        <w:jc w:val="both"/>
        <w:rPr>
          <w:szCs w:val="24"/>
          <w:lang w:val="lv-LV"/>
        </w:rPr>
      </w:pPr>
    </w:p>
    <w:p w14:paraId="2360533F" w14:textId="364777BE" w:rsidR="00D76470" w:rsidRDefault="00321DB9" w:rsidP="00013B17">
      <w:pPr>
        <w:jc w:val="both"/>
        <w:rPr>
          <w:szCs w:val="24"/>
          <w:lang w:val="lv-LV"/>
        </w:rPr>
      </w:pPr>
      <w:r>
        <w:rPr>
          <w:noProof/>
          <w:lang w:val="lv-LV" w:eastAsia="lv-LV"/>
        </w:rPr>
        <w:drawing>
          <wp:inline distT="0" distB="0" distL="0" distR="0" wp14:anchorId="4C423386" wp14:editId="22BF7898">
            <wp:extent cx="1478280" cy="1133522"/>
            <wp:effectExtent l="0" t="0" r="7620" b="9525"/>
            <wp:docPr id="1" name="Attēls 1" descr="https://talsunovads.lv/wp-content/uploads/2019/08/logo_ekii-pa-labi-emisiju-kvotas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sunovads.lv/wp-content/uploads/2019/08/logo_ekii-pa-labi-emisiju-kvotas_pant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0" cy="1145691"/>
                    </a:xfrm>
                    <a:prstGeom prst="rect">
                      <a:avLst/>
                    </a:prstGeom>
                    <a:noFill/>
                    <a:ln>
                      <a:noFill/>
                    </a:ln>
                  </pic:spPr>
                </pic:pic>
              </a:graphicData>
            </a:graphic>
          </wp:inline>
        </w:drawing>
      </w:r>
      <w:bookmarkStart w:id="0" w:name="_GoBack"/>
      <w:bookmarkEnd w:id="0"/>
    </w:p>
    <w:sectPr w:rsidR="00D76470" w:rsidSect="00BA7C2F">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2828A" w14:textId="77777777" w:rsidR="003668D2" w:rsidRDefault="003668D2" w:rsidP="0087561D">
      <w:r>
        <w:separator/>
      </w:r>
    </w:p>
  </w:endnote>
  <w:endnote w:type="continuationSeparator" w:id="0">
    <w:p w14:paraId="2697A9CF" w14:textId="77777777" w:rsidR="003668D2" w:rsidRDefault="003668D2"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85CE" w14:textId="77777777" w:rsidR="00820359" w:rsidRDefault="00820359">
    <w:pPr>
      <w:pStyle w:val="Kjene"/>
      <w:jc w:val="center"/>
    </w:pPr>
    <w:r>
      <w:fldChar w:fldCharType="begin"/>
    </w:r>
    <w:r>
      <w:instrText>PAGE   \* MERGEFORMAT</w:instrText>
    </w:r>
    <w:r>
      <w:fldChar w:fldCharType="separate"/>
    </w:r>
    <w:r w:rsidR="00FC3470" w:rsidRPr="00FC3470">
      <w:rPr>
        <w:noProof/>
        <w:lang w:val="lv-LV"/>
      </w:rPr>
      <w:t>1</w:t>
    </w:r>
    <w:r>
      <w:fldChar w:fldCharType="end"/>
    </w:r>
  </w:p>
  <w:p w14:paraId="783CF8AA"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A82A9" w14:textId="77777777" w:rsidR="003668D2" w:rsidRDefault="003668D2" w:rsidP="0087561D">
      <w:r>
        <w:separator/>
      </w:r>
    </w:p>
  </w:footnote>
  <w:footnote w:type="continuationSeparator" w:id="0">
    <w:p w14:paraId="08582187" w14:textId="77777777" w:rsidR="003668D2" w:rsidRDefault="003668D2"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A36BEF"/>
    <w:multiLevelType w:val="hybridMultilevel"/>
    <w:tmpl w:val="1BAAA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13B17"/>
    <w:rsid w:val="00025A9C"/>
    <w:rsid w:val="0005299A"/>
    <w:rsid w:val="0009764C"/>
    <w:rsid w:val="000A529A"/>
    <w:rsid w:val="000B13B6"/>
    <w:rsid w:val="000B6B35"/>
    <w:rsid w:val="000C19B1"/>
    <w:rsid w:val="000C5F62"/>
    <w:rsid w:val="000E018D"/>
    <w:rsid w:val="00106BD9"/>
    <w:rsid w:val="00114A62"/>
    <w:rsid w:val="00124AC2"/>
    <w:rsid w:val="00132CF2"/>
    <w:rsid w:val="00185677"/>
    <w:rsid w:val="001A59E5"/>
    <w:rsid w:val="001B16D7"/>
    <w:rsid w:val="001D569D"/>
    <w:rsid w:val="001D62B9"/>
    <w:rsid w:val="001E79D0"/>
    <w:rsid w:val="001F444A"/>
    <w:rsid w:val="00202D36"/>
    <w:rsid w:val="00216E25"/>
    <w:rsid w:val="002247A2"/>
    <w:rsid w:val="00283FD0"/>
    <w:rsid w:val="00294827"/>
    <w:rsid w:val="002959D5"/>
    <w:rsid w:val="002D16B8"/>
    <w:rsid w:val="00321DB9"/>
    <w:rsid w:val="00325F1F"/>
    <w:rsid w:val="00332554"/>
    <w:rsid w:val="00350F0F"/>
    <w:rsid w:val="003668D2"/>
    <w:rsid w:val="0037181A"/>
    <w:rsid w:val="00374843"/>
    <w:rsid w:val="00377247"/>
    <w:rsid w:val="00384D3F"/>
    <w:rsid w:val="00385C35"/>
    <w:rsid w:val="00396CB4"/>
    <w:rsid w:val="003A2DF1"/>
    <w:rsid w:val="003C4E0A"/>
    <w:rsid w:val="00412483"/>
    <w:rsid w:val="00442A62"/>
    <w:rsid w:val="00462812"/>
    <w:rsid w:val="004675F4"/>
    <w:rsid w:val="00491BA9"/>
    <w:rsid w:val="00495442"/>
    <w:rsid w:val="004A35EE"/>
    <w:rsid w:val="004C0C2B"/>
    <w:rsid w:val="004D0034"/>
    <w:rsid w:val="00502793"/>
    <w:rsid w:val="0052421D"/>
    <w:rsid w:val="005303BF"/>
    <w:rsid w:val="005335AC"/>
    <w:rsid w:val="00546905"/>
    <w:rsid w:val="0058146E"/>
    <w:rsid w:val="0059461E"/>
    <w:rsid w:val="00595EB3"/>
    <w:rsid w:val="005B681F"/>
    <w:rsid w:val="005C20EF"/>
    <w:rsid w:val="00604B13"/>
    <w:rsid w:val="006175E0"/>
    <w:rsid w:val="006514D5"/>
    <w:rsid w:val="00660D5E"/>
    <w:rsid w:val="006624DC"/>
    <w:rsid w:val="006803E3"/>
    <w:rsid w:val="00696DAF"/>
    <w:rsid w:val="006B25E6"/>
    <w:rsid w:val="006D309F"/>
    <w:rsid w:val="006D3393"/>
    <w:rsid w:val="006E02CD"/>
    <w:rsid w:val="006F361D"/>
    <w:rsid w:val="006F42BD"/>
    <w:rsid w:val="006F5F32"/>
    <w:rsid w:val="0071258E"/>
    <w:rsid w:val="00735341"/>
    <w:rsid w:val="00751F42"/>
    <w:rsid w:val="00794334"/>
    <w:rsid w:val="0079462E"/>
    <w:rsid w:val="007B0786"/>
    <w:rsid w:val="007B3DEB"/>
    <w:rsid w:val="007C1466"/>
    <w:rsid w:val="007C35E8"/>
    <w:rsid w:val="007D0EFB"/>
    <w:rsid w:val="007D3950"/>
    <w:rsid w:val="007F6A4F"/>
    <w:rsid w:val="00820359"/>
    <w:rsid w:val="00825A3D"/>
    <w:rsid w:val="00826C14"/>
    <w:rsid w:val="00850D40"/>
    <w:rsid w:val="00853634"/>
    <w:rsid w:val="00854E44"/>
    <w:rsid w:val="0087561D"/>
    <w:rsid w:val="0087717B"/>
    <w:rsid w:val="00877522"/>
    <w:rsid w:val="008854EB"/>
    <w:rsid w:val="0089334F"/>
    <w:rsid w:val="008A0CD3"/>
    <w:rsid w:val="008A409D"/>
    <w:rsid w:val="008C1DBA"/>
    <w:rsid w:val="008C7362"/>
    <w:rsid w:val="008D1DC2"/>
    <w:rsid w:val="008D241C"/>
    <w:rsid w:val="008E671B"/>
    <w:rsid w:val="008F25DC"/>
    <w:rsid w:val="008F2E93"/>
    <w:rsid w:val="00917F7C"/>
    <w:rsid w:val="009379A1"/>
    <w:rsid w:val="009428BD"/>
    <w:rsid w:val="009620D7"/>
    <w:rsid w:val="00972289"/>
    <w:rsid w:val="00974B5A"/>
    <w:rsid w:val="00997346"/>
    <w:rsid w:val="009C087D"/>
    <w:rsid w:val="009D1B9C"/>
    <w:rsid w:val="009D7CD2"/>
    <w:rsid w:val="00A205C1"/>
    <w:rsid w:val="00A2679C"/>
    <w:rsid w:val="00A27132"/>
    <w:rsid w:val="00A32284"/>
    <w:rsid w:val="00A32F86"/>
    <w:rsid w:val="00A528CA"/>
    <w:rsid w:val="00A549C1"/>
    <w:rsid w:val="00A75A5D"/>
    <w:rsid w:val="00A84E02"/>
    <w:rsid w:val="00A870BC"/>
    <w:rsid w:val="00A903C7"/>
    <w:rsid w:val="00A97936"/>
    <w:rsid w:val="00AA4757"/>
    <w:rsid w:val="00AA68E6"/>
    <w:rsid w:val="00AB3B4B"/>
    <w:rsid w:val="00AE2538"/>
    <w:rsid w:val="00AE71F6"/>
    <w:rsid w:val="00B126D3"/>
    <w:rsid w:val="00B321B6"/>
    <w:rsid w:val="00B3403B"/>
    <w:rsid w:val="00B3583C"/>
    <w:rsid w:val="00B748F4"/>
    <w:rsid w:val="00B767AF"/>
    <w:rsid w:val="00BA7C2F"/>
    <w:rsid w:val="00BB12FB"/>
    <w:rsid w:val="00BC5CA3"/>
    <w:rsid w:val="00BF7E61"/>
    <w:rsid w:val="00C46304"/>
    <w:rsid w:val="00C46A7A"/>
    <w:rsid w:val="00C53416"/>
    <w:rsid w:val="00C67CF3"/>
    <w:rsid w:val="00C80BCE"/>
    <w:rsid w:val="00C80C7E"/>
    <w:rsid w:val="00C91025"/>
    <w:rsid w:val="00C9231B"/>
    <w:rsid w:val="00CA55D7"/>
    <w:rsid w:val="00CB2982"/>
    <w:rsid w:val="00CE2790"/>
    <w:rsid w:val="00D01CD0"/>
    <w:rsid w:val="00D07D75"/>
    <w:rsid w:val="00D07EAC"/>
    <w:rsid w:val="00D14902"/>
    <w:rsid w:val="00D41C19"/>
    <w:rsid w:val="00D46951"/>
    <w:rsid w:val="00D76470"/>
    <w:rsid w:val="00D854A2"/>
    <w:rsid w:val="00D96835"/>
    <w:rsid w:val="00DA03D0"/>
    <w:rsid w:val="00DC5027"/>
    <w:rsid w:val="00DD311E"/>
    <w:rsid w:val="00E03910"/>
    <w:rsid w:val="00E247A5"/>
    <w:rsid w:val="00E2532E"/>
    <w:rsid w:val="00E6071F"/>
    <w:rsid w:val="00E611E9"/>
    <w:rsid w:val="00E72DEC"/>
    <w:rsid w:val="00E77495"/>
    <w:rsid w:val="00E8190A"/>
    <w:rsid w:val="00EB1AF8"/>
    <w:rsid w:val="00EC0E8C"/>
    <w:rsid w:val="00EC61F4"/>
    <w:rsid w:val="00EF36F2"/>
    <w:rsid w:val="00F019C2"/>
    <w:rsid w:val="00F05812"/>
    <w:rsid w:val="00F219DC"/>
    <w:rsid w:val="00F243B8"/>
    <w:rsid w:val="00F41953"/>
    <w:rsid w:val="00F64362"/>
    <w:rsid w:val="00F74892"/>
    <w:rsid w:val="00F7555C"/>
    <w:rsid w:val="00F91C7B"/>
    <w:rsid w:val="00F94736"/>
    <w:rsid w:val="00FA4756"/>
    <w:rsid w:val="00FB21AC"/>
    <w:rsid w:val="00FB4E42"/>
    <w:rsid w:val="00FC3470"/>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54111"/>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D01CD0"/>
    <w:rPr>
      <w:sz w:val="16"/>
      <w:szCs w:val="16"/>
    </w:rPr>
  </w:style>
  <w:style w:type="paragraph" w:styleId="Komentrateksts">
    <w:name w:val="annotation text"/>
    <w:basedOn w:val="Parasts"/>
    <w:link w:val="KomentratekstsRakstz"/>
    <w:rsid w:val="00D01CD0"/>
    <w:rPr>
      <w:sz w:val="20"/>
    </w:rPr>
  </w:style>
  <w:style w:type="character" w:customStyle="1" w:styleId="KomentratekstsRakstz">
    <w:name w:val="Komentāra teksts Rakstz."/>
    <w:basedOn w:val="Noklusjumarindkopasfonts"/>
    <w:link w:val="Komentrateksts"/>
    <w:rsid w:val="00D01CD0"/>
    <w:rPr>
      <w:rFonts w:eastAsia="Times New Roman"/>
      <w:lang w:val="en-GB" w:eastAsia="en-US"/>
    </w:rPr>
  </w:style>
  <w:style w:type="paragraph" w:styleId="Komentratma">
    <w:name w:val="annotation subject"/>
    <w:basedOn w:val="Komentrateksts"/>
    <w:next w:val="Komentrateksts"/>
    <w:link w:val="KomentratmaRakstz"/>
    <w:rsid w:val="00D01CD0"/>
    <w:rPr>
      <w:b/>
      <w:bCs/>
    </w:rPr>
  </w:style>
  <w:style w:type="character" w:customStyle="1" w:styleId="KomentratmaRakstz">
    <w:name w:val="Komentāra tēma Rakstz."/>
    <w:basedOn w:val="KomentratekstsRakstz"/>
    <w:link w:val="Komentratma"/>
    <w:rsid w:val="00D01CD0"/>
    <w:rPr>
      <w:rFonts w:eastAsia="Times New Roman"/>
      <w:b/>
      <w:bCs/>
      <w:lang w:val="en-GB" w:eastAsia="en-US"/>
    </w:rPr>
  </w:style>
  <w:style w:type="character" w:customStyle="1" w:styleId="markedcontent">
    <w:name w:val="markedcontent"/>
    <w:basedOn w:val="Noklusjumarindkopasfonts"/>
    <w:rsid w:val="00FB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975</Words>
  <Characters>556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Sanda Ķiršakmene</cp:lastModifiedBy>
  <cp:revision>2</cp:revision>
  <cp:lastPrinted>2017-07-07T07:26:00Z</cp:lastPrinted>
  <dcterms:created xsi:type="dcterms:W3CDTF">2023-03-16T14:56:00Z</dcterms:created>
  <dcterms:modified xsi:type="dcterms:W3CDTF">2023-03-16T14:56:00Z</dcterms:modified>
</cp:coreProperties>
</file>