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87" w:rsidRDefault="00AC1422" w:rsidP="00BB6C9A">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rsidR="00BB6C9A">
        <w:t xml:space="preserve">        </w:t>
      </w:r>
      <w:r w:rsidR="00BB6C9A" w:rsidRPr="00BB6C9A">
        <w:rPr>
          <w:noProof/>
          <w:lang w:eastAsia="lv-LV"/>
        </w:rPr>
        <w:drawing>
          <wp:inline distT="0" distB="0" distL="0" distR="0">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3906E4" w:rsidRDefault="003906E4">
      <w:pPr>
        <w:rPr>
          <w:rFonts w:ascii="Times New Roman" w:hAnsi="Times New Roman" w:cs="Times New Roman"/>
          <w:sz w:val="24"/>
          <w:szCs w:val="24"/>
        </w:rPr>
      </w:pPr>
    </w:p>
    <w:p w:rsidR="00A87C79" w:rsidRPr="003906E4" w:rsidRDefault="002736C4">
      <w:pPr>
        <w:rPr>
          <w:rFonts w:ascii="Times New Roman" w:hAnsi="Times New Roman" w:cs="Times New Roman"/>
          <w:sz w:val="24"/>
          <w:szCs w:val="24"/>
        </w:rPr>
      </w:pPr>
      <w:r>
        <w:rPr>
          <w:rFonts w:ascii="Times New Roman" w:hAnsi="Times New Roman" w:cs="Times New Roman"/>
          <w:sz w:val="24"/>
          <w:szCs w:val="24"/>
        </w:rPr>
        <w:t>30.0</w:t>
      </w:r>
      <w:r w:rsidR="009E0493">
        <w:rPr>
          <w:rFonts w:ascii="Times New Roman" w:hAnsi="Times New Roman" w:cs="Times New Roman"/>
          <w:sz w:val="24"/>
          <w:szCs w:val="24"/>
        </w:rPr>
        <w:t>7</w:t>
      </w:r>
      <w:r w:rsidR="00E15DB7">
        <w:rPr>
          <w:rFonts w:ascii="Times New Roman" w:hAnsi="Times New Roman" w:cs="Times New Roman"/>
          <w:sz w:val="24"/>
          <w:szCs w:val="24"/>
        </w:rPr>
        <w:t>.202</w:t>
      </w:r>
      <w:r w:rsidR="003E4F3E">
        <w:rPr>
          <w:rFonts w:ascii="Times New Roman" w:hAnsi="Times New Roman" w:cs="Times New Roman"/>
          <w:sz w:val="24"/>
          <w:szCs w:val="24"/>
        </w:rPr>
        <w:t>1</w:t>
      </w:r>
      <w:r w:rsidR="00E15DB7">
        <w:rPr>
          <w:rFonts w:ascii="Times New Roman" w:hAnsi="Times New Roman" w:cs="Times New Roman"/>
          <w:sz w:val="24"/>
          <w:szCs w:val="24"/>
        </w:rPr>
        <w:t>.</w:t>
      </w:r>
      <w:r w:rsidR="00A87C79" w:rsidRPr="003906E4">
        <w:rPr>
          <w:rFonts w:ascii="Times New Roman" w:hAnsi="Times New Roman" w:cs="Times New Roman"/>
          <w:sz w:val="24"/>
          <w:szCs w:val="24"/>
        </w:rPr>
        <w:tab/>
      </w:r>
    </w:p>
    <w:p w:rsidR="00A87C79" w:rsidRPr="003906E4" w:rsidRDefault="00A87C79" w:rsidP="00194CED">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r>
      <w:r w:rsidR="009E0493" w:rsidRPr="009E0493">
        <w:rPr>
          <w:rFonts w:ascii="Times New Roman" w:hAnsi="Times New Roman" w:cs="Times New Roman"/>
          <w:sz w:val="24"/>
          <w:szCs w:val="24"/>
        </w:rPr>
        <w:t>Pamatojoties uz Centrālā</w:t>
      </w:r>
      <w:r w:rsidR="00636DA8">
        <w:rPr>
          <w:rFonts w:ascii="Times New Roman" w:hAnsi="Times New Roman" w:cs="Times New Roman"/>
          <w:sz w:val="24"/>
          <w:szCs w:val="24"/>
        </w:rPr>
        <w:t>s</w:t>
      </w:r>
      <w:r w:rsidR="009E0493" w:rsidRPr="009E0493">
        <w:rPr>
          <w:rFonts w:ascii="Times New Roman" w:hAnsi="Times New Roman" w:cs="Times New Roman"/>
          <w:sz w:val="24"/>
          <w:szCs w:val="24"/>
        </w:rPr>
        <w:t xml:space="preserve"> finanšu un līgumu aģentūras atzinumu un Juridiskās nodaļas atzinumu, Talsu novada dome pieņēma lēmumu Nr.153 “Par līguma Nr. 9-31/2020/21 “Stacijas un Dumpīšu ielas posma izbūve Stendē rūpnieciskās teritorijas darbības nodrošināšanai, 1. kārta” pirmstermiņa izbeigšanu”, ar kuru nolēma pirms termiņa izbeigt noslēgto iepirkuma līgumu Nr. Nr.9-31/2020/21 ar SIA “STRABAG” un pārtraukt iepirkumu </w:t>
      </w:r>
      <w:proofErr w:type="spellStart"/>
      <w:r w:rsidR="009E0493" w:rsidRPr="009E0493">
        <w:rPr>
          <w:rFonts w:ascii="Times New Roman" w:hAnsi="Times New Roman" w:cs="Times New Roman"/>
          <w:sz w:val="24"/>
          <w:szCs w:val="24"/>
        </w:rPr>
        <w:t>id.Nr</w:t>
      </w:r>
      <w:proofErr w:type="spellEnd"/>
      <w:r w:rsidR="009E0493" w:rsidRPr="009E0493">
        <w:rPr>
          <w:rFonts w:ascii="Times New Roman" w:hAnsi="Times New Roman" w:cs="Times New Roman"/>
          <w:sz w:val="24"/>
          <w:szCs w:val="24"/>
        </w:rPr>
        <w:t>. TNP 2020/78. Par veiktajiem būvdarbiem līguma darbības periodā SIA “STRABAG” veikta apmaksa 694 742,62 EUR apmērā t.sk. PVN</w:t>
      </w:r>
      <w:r w:rsidR="000B3C85" w:rsidRPr="000B3C85">
        <w:rPr>
          <w:rFonts w:ascii="Times New Roman" w:hAnsi="Times New Roman" w:cs="Times New Roman"/>
          <w:sz w:val="24"/>
          <w:szCs w:val="24"/>
        </w:rPr>
        <w:t>.</w:t>
      </w:r>
      <w:r w:rsidR="009E0493">
        <w:rPr>
          <w:rFonts w:ascii="Times New Roman" w:hAnsi="Times New Roman" w:cs="Times New Roman"/>
          <w:sz w:val="24"/>
          <w:szCs w:val="24"/>
        </w:rPr>
        <w:t xml:space="preserve"> </w:t>
      </w:r>
      <w:r w:rsidR="00DA1522">
        <w:rPr>
          <w:rFonts w:ascii="Times New Roman" w:hAnsi="Times New Roman" w:cs="Times New Roman"/>
          <w:sz w:val="24"/>
          <w:szCs w:val="24"/>
        </w:rPr>
        <w:t>Būvdarbu</w:t>
      </w:r>
      <w:r w:rsidR="009E0493">
        <w:rPr>
          <w:rFonts w:ascii="Times New Roman" w:hAnsi="Times New Roman" w:cs="Times New Roman"/>
          <w:sz w:val="24"/>
          <w:szCs w:val="24"/>
        </w:rPr>
        <w:t>u veikšanai tiks izsludināts atkārtots iepirkums</w:t>
      </w:r>
      <w:r w:rsidR="00BB42D7">
        <w:rPr>
          <w:rFonts w:ascii="Times New Roman" w:hAnsi="Times New Roman" w:cs="Times New Roman"/>
          <w:sz w:val="24"/>
          <w:szCs w:val="24"/>
        </w:rPr>
        <w:t xml:space="preserve">, pēc kura tiks precizētas projekta </w:t>
      </w:r>
      <w:bookmarkStart w:id="0" w:name="_GoBack"/>
      <w:bookmarkEnd w:id="0"/>
      <w:r w:rsidR="00BB42D7">
        <w:rPr>
          <w:rFonts w:ascii="Times New Roman" w:hAnsi="Times New Roman" w:cs="Times New Roman"/>
          <w:sz w:val="24"/>
          <w:szCs w:val="24"/>
        </w:rPr>
        <w:t>izmaksas.</w:t>
      </w:r>
    </w:p>
    <w:p w:rsidR="00BB6C9A" w:rsidRPr="003906E4" w:rsidRDefault="007E28A7"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mērķis- </w:t>
      </w:r>
      <w:r w:rsidR="00BB6C9A" w:rsidRPr="003906E4">
        <w:rPr>
          <w:rFonts w:ascii="Times New Roman" w:hAnsi="Times New Roman" w:cs="Times New Roman"/>
          <w:sz w:val="24"/>
          <w:szCs w:val="24"/>
        </w:rPr>
        <w:t>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0F0C43" w:rsidRDefault="00BB6C9A"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īstenošanas laiks – 01.10.2020. – 30.09.22. </w:t>
      </w:r>
      <w:r w:rsidR="00EE6952" w:rsidRPr="003906E4">
        <w:rPr>
          <w:rFonts w:ascii="Times New Roman" w:hAnsi="Times New Roman" w:cs="Times New Roman"/>
          <w:sz w:val="24"/>
          <w:szCs w:val="24"/>
        </w:rPr>
        <w:t>Būvprojekts izstrādāts divās kārtās. Pirmās kārtas b</w:t>
      </w:r>
      <w:r w:rsidRPr="003906E4">
        <w:rPr>
          <w:rFonts w:ascii="Times New Roman" w:hAnsi="Times New Roman" w:cs="Times New Roman"/>
          <w:sz w:val="24"/>
          <w:szCs w:val="24"/>
        </w:rPr>
        <w:t>ūvdarbu laikā Stendē tiks pārbūvēta Stacijas iela  1899 m visa tās garumā un Dumpīšu ielas posms 195 m, izbūvēs ūdensvadu Stacijas ielā 670 m, lietus ūdens kanalizāciju 980 m, ielas apgaismojumu 700 m. Labiekārtos teritoriju 32</w:t>
      </w:r>
      <w:r w:rsidR="00EE6952" w:rsidRPr="003906E4">
        <w:rPr>
          <w:rFonts w:ascii="Times New Roman" w:hAnsi="Times New Roman" w:cs="Times New Roman"/>
          <w:sz w:val="24"/>
          <w:szCs w:val="24"/>
        </w:rPr>
        <w:t> </w:t>
      </w:r>
      <w:r w:rsidRPr="003906E4">
        <w:rPr>
          <w:rFonts w:ascii="Times New Roman" w:hAnsi="Times New Roman" w:cs="Times New Roman"/>
          <w:sz w:val="24"/>
          <w:szCs w:val="24"/>
        </w:rPr>
        <w:t>410</w:t>
      </w:r>
      <w:r w:rsidR="00EE6952" w:rsidRPr="003906E4">
        <w:rPr>
          <w:rFonts w:ascii="Times New Roman" w:hAnsi="Times New Roman" w:cs="Times New Roman"/>
          <w:sz w:val="24"/>
          <w:szCs w:val="24"/>
        </w:rPr>
        <w:t xml:space="preserve"> m2 platībā, izbūvējot gājēju ietves un izveidos zālāju un apstādījumus.</w:t>
      </w:r>
      <w:r w:rsidR="000F0C43"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 xml:space="preserve">Otrās kārtas būvdarbos paredzēts, ka turpinās pārbūvēt Dumpīšu ielas posmu 227 m garā posmā, no jauna izbūvēs Dumpīšu ielas posmu 130 m garumā, kas nodrošinās Stacijas un Dumpīšu ielas savienojumu, uzlabojot rūpnieciskās teritorijas infrastruktūru. </w:t>
      </w:r>
      <w:r w:rsidR="000F0C43" w:rsidRPr="003906E4">
        <w:rPr>
          <w:rFonts w:ascii="Times New Roman" w:hAnsi="Times New Roman" w:cs="Times New Roman"/>
          <w:sz w:val="24"/>
          <w:szCs w:val="24"/>
        </w:rPr>
        <w:t>Būvprojekta autors ir SIA “</w:t>
      </w:r>
      <w:r w:rsidR="00EE6952" w:rsidRPr="003906E4">
        <w:rPr>
          <w:rFonts w:ascii="Times New Roman" w:hAnsi="Times New Roman" w:cs="Times New Roman"/>
          <w:sz w:val="24"/>
          <w:szCs w:val="24"/>
        </w:rPr>
        <w:t>BM-projekts</w:t>
      </w:r>
      <w:r w:rsidR="000F0C43" w:rsidRPr="003906E4">
        <w:rPr>
          <w:rFonts w:ascii="Times New Roman" w:hAnsi="Times New Roman" w:cs="Times New Roman"/>
          <w:sz w:val="24"/>
          <w:szCs w:val="24"/>
        </w:rPr>
        <w:t>”</w:t>
      </w:r>
      <w:r w:rsidR="00BB42D7">
        <w:rPr>
          <w:rFonts w:ascii="Times New Roman" w:hAnsi="Times New Roman" w:cs="Times New Roman"/>
          <w:sz w:val="24"/>
          <w:szCs w:val="24"/>
        </w:rPr>
        <w:t>.</w:t>
      </w:r>
    </w:p>
    <w:p w:rsidR="00BB42D7" w:rsidRDefault="00BB42D7" w:rsidP="00194CED">
      <w:pPr>
        <w:spacing w:after="0"/>
        <w:ind w:firstLine="720"/>
        <w:jc w:val="both"/>
        <w:rPr>
          <w:rFonts w:ascii="Times New Roman" w:hAnsi="Times New Roman" w:cs="Times New Roman"/>
          <w:sz w:val="24"/>
          <w:szCs w:val="24"/>
        </w:rPr>
      </w:pPr>
      <w:r w:rsidRPr="00BB42D7">
        <w:rPr>
          <w:rFonts w:ascii="Times New Roman" w:hAnsi="Times New Roman" w:cs="Times New Roman"/>
          <w:sz w:val="24"/>
          <w:szCs w:val="24"/>
        </w:rPr>
        <w:t>Infrastruktūras izbūve notik</w:t>
      </w:r>
      <w:r>
        <w:rPr>
          <w:rFonts w:ascii="Times New Roman" w:hAnsi="Times New Roman" w:cs="Times New Roman"/>
          <w:sz w:val="24"/>
          <w:szCs w:val="24"/>
        </w:rPr>
        <w:t>s</w:t>
      </w:r>
      <w:r w:rsidRPr="00BB42D7">
        <w:rPr>
          <w:rFonts w:ascii="Times New Roman" w:hAnsi="Times New Roman" w:cs="Times New Roman"/>
          <w:sz w:val="24"/>
          <w:szCs w:val="24"/>
        </w:rPr>
        <w:t xml:space="preserve"> projekta Nr. 5.6.2.0/20/I/013 “Publiskās infrastruktūras attīstība Stendē rūpnieciskās teritorijas darbības nodrošināšanai” ietvarā</w:t>
      </w:r>
      <w:r>
        <w:rPr>
          <w:rFonts w:ascii="Times New Roman" w:hAnsi="Times New Roman" w:cs="Times New Roman"/>
          <w:sz w:val="24"/>
          <w:szCs w:val="24"/>
        </w:rPr>
        <w:t>.</w:t>
      </w:r>
    </w:p>
    <w:p w:rsidR="00BB42D7" w:rsidRPr="003906E4" w:rsidRDefault="00BB42D7"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BB42D7">
        <w:rPr>
          <w:rFonts w:ascii="Times New Roman" w:hAnsi="Times New Roman" w:cs="Times New Roman"/>
          <w:sz w:val="24"/>
          <w:szCs w:val="24"/>
        </w:rPr>
        <w:t>rojekta kopējās izmaksas ir 2 524 760.26 EUR, tai skaitā ERAF finansējums 1 459 419.33 EUR, valsts budžeta finansējums- 64 386.15 EUR un pašvaldības līdzfinansējums 1 000 954,78EUR.</w:t>
      </w:r>
    </w:p>
    <w:sectPr w:rsidR="00BB42D7" w:rsidRPr="003906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B3C85"/>
    <w:rsid w:val="000D1EEB"/>
    <w:rsid w:val="000F0C43"/>
    <w:rsid w:val="00101808"/>
    <w:rsid w:val="00194CED"/>
    <w:rsid w:val="001E1259"/>
    <w:rsid w:val="002640D0"/>
    <w:rsid w:val="002736C4"/>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4FF2"/>
    <w:rsid w:val="005C6C63"/>
    <w:rsid w:val="005E70D7"/>
    <w:rsid w:val="006320AF"/>
    <w:rsid w:val="00636DA8"/>
    <w:rsid w:val="00641532"/>
    <w:rsid w:val="0067592C"/>
    <w:rsid w:val="0067704C"/>
    <w:rsid w:val="006A3942"/>
    <w:rsid w:val="006C5885"/>
    <w:rsid w:val="00724BE5"/>
    <w:rsid w:val="00727501"/>
    <w:rsid w:val="007363E8"/>
    <w:rsid w:val="007366BC"/>
    <w:rsid w:val="00771C49"/>
    <w:rsid w:val="00772786"/>
    <w:rsid w:val="007D7022"/>
    <w:rsid w:val="007E28A7"/>
    <w:rsid w:val="0086104B"/>
    <w:rsid w:val="008906E7"/>
    <w:rsid w:val="00894976"/>
    <w:rsid w:val="008C58CC"/>
    <w:rsid w:val="008D4FCC"/>
    <w:rsid w:val="009E0493"/>
    <w:rsid w:val="00A001A2"/>
    <w:rsid w:val="00A42B31"/>
    <w:rsid w:val="00A87C79"/>
    <w:rsid w:val="00AC1422"/>
    <w:rsid w:val="00AE2605"/>
    <w:rsid w:val="00AF060D"/>
    <w:rsid w:val="00B160E7"/>
    <w:rsid w:val="00B1630C"/>
    <w:rsid w:val="00B31E46"/>
    <w:rsid w:val="00B41B87"/>
    <w:rsid w:val="00BB42D7"/>
    <w:rsid w:val="00BB6C68"/>
    <w:rsid w:val="00BB6C9A"/>
    <w:rsid w:val="00BF2624"/>
    <w:rsid w:val="00C60595"/>
    <w:rsid w:val="00C6791E"/>
    <w:rsid w:val="00D05D4F"/>
    <w:rsid w:val="00D56767"/>
    <w:rsid w:val="00DA1522"/>
    <w:rsid w:val="00DF7B14"/>
    <w:rsid w:val="00E15DB7"/>
    <w:rsid w:val="00E260CC"/>
    <w:rsid w:val="00EA7978"/>
    <w:rsid w:val="00EE6952"/>
    <w:rsid w:val="00F0501B"/>
    <w:rsid w:val="00F218BF"/>
    <w:rsid w:val="00F34A80"/>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1382</Words>
  <Characters>789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8</cp:revision>
  <cp:lastPrinted>2017-11-24T11:52:00Z</cp:lastPrinted>
  <dcterms:created xsi:type="dcterms:W3CDTF">2022-06-15T06:28:00Z</dcterms:created>
  <dcterms:modified xsi:type="dcterms:W3CDTF">2022-06-15T06:45:00Z</dcterms:modified>
</cp:coreProperties>
</file>