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F8" w:rsidRDefault="00F45DF8" w:rsidP="00F45DF8">
      <w:r>
        <w:rPr>
          <w:noProof/>
          <w:lang w:eastAsia="lv-LV"/>
        </w:rPr>
        <w:drawing>
          <wp:inline distT="0" distB="0" distL="0" distR="0" wp14:anchorId="76ACEBE9" wp14:editId="62E32E7F">
            <wp:extent cx="3571875" cy="876300"/>
            <wp:effectExtent l="0" t="0" r="9525" b="0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889" cy="9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A65ECB">
        <w:rPr>
          <w:noProof/>
          <w:lang w:eastAsia="lv-LV"/>
        </w:rPr>
        <w:t xml:space="preserve"> </w:t>
      </w:r>
      <w:r w:rsidR="00B40BCE">
        <w:rPr>
          <w:noProof/>
          <w:lang w:eastAsia="lv-LV"/>
        </w:rPr>
        <w:drawing>
          <wp:inline distT="0" distB="0" distL="0" distR="0" wp14:anchorId="58B39392">
            <wp:extent cx="603250" cy="981710"/>
            <wp:effectExtent l="0" t="0" r="6350" b="889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DF8" w:rsidRDefault="00F45DF8" w:rsidP="00F45DF8">
      <w:pPr>
        <w:rPr>
          <w:rFonts w:ascii="Times New Roman" w:hAnsi="Times New Roman" w:cs="Times New Roman"/>
          <w:sz w:val="24"/>
          <w:szCs w:val="24"/>
        </w:rPr>
      </w:pPr>
    </w:p>
    <w:p w:rsidR="00F45DF8" w:rsidRPr="003906E4" w:rsidRDefault="00F45DF8" w:rsidP="00B40B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67C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7A22">
        <w:rPr>
          <w:rFonts w:ascii="Times New Roman" w:hAnsi="Times New Roman" w:cs="Times New Roman"/>
          <w:sz w:val="24"/>
          <w:szCs w:val="24"/>
        </w:rPr>
        <w:t>0</w:t>
      </w:r>
      <w:r w:rsidR="008D01F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47A2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6E4">
        <w:rPr>
          <w:rFonts w:ascii="Times New Roman" w:hAnsi="Times New Roman" w:cs="Times New Roman"/>
          <w:sz w:val="24"/>
          <w:szCs w:val="24"/>
        </w:rPr>
        <w:tab/>
      </w:r>
    </w:p>
    <w:p w:rsidR="00F45DF8" w:rsidRPr="00B40BCE" w:rsidRDefault="009B4D2F" w:rsidP="00B40B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BCE">
        <w:rPr>
          <w:rFonts w:ascii="Times New Roman" w:hAnsi="Times New Roman" w:cs="Times New Roman"/>
          <w:sz w:val="24"/>
          <w:szCs w:val="24"/>
        </w:rPr>
        <w:t xml:space="preserve">Lai turpinātu projekta Nr. 5.6.2.0/20/I/013 “Publiskās infrastruktūras attīstība Stendē rūpnieciskās teritorijas darbības nodrošināšanai” īstenošanu, </w:t>
      </w:r>
      <w:r w:rsidR="006F1235" w:rsidRPr="00B40BCE">
        <w:rPr>
          <w:rFonts w:ascii="Times New Roman" w:hAnsi="Times New Roman" w:cs="Times New Roman"/>
          <w:sz w:val="24"/>
          <w:szCs w:val="24"/>
        </w:rPr>
        <w:t xml:space="preserve">2022.gada 27. aprīlī </w:t>
      </w:r>
      <w:r w:rsidR="007E4A95" w:rsidRPr="00B40BCE">
        <w:rPr>
          <w:rFonts w:ascii="Times New Roman" w:hAnsi="Times New Roman" w:cs="Times New Roman"/>
          <w:sz w:val="24"/>
          <w:szCs w:val="24"/>
        </w:rPr>
        <w:t xml:space="preserve">tika </w:t>
      </w:r>
      <w:r w:rsidR="006F1235" w:rsidRPr="00B40BCE">
        <w:rPr>
          <w:rFonts w:ascii="Times New Roman" w:hAnsi="Times New Roman" w:cs="Times New Roman"/>
          <w:sz w:val="24"/>
          <w:szCs w:val="24"/>
        </w:rPr>
        <w:t>izsludināts atkārtots iepirkums Nr. TNP 2022/38 “Stacijas ielas pārbūve un Dumpīšu ielas posma izbūve Stendē – rūpnieciskās teritorijas darbības nodrošināšanai”</w:t>
      </w:r>
      <w:r w:rsidR="007E4A95" w:rsidRPr="00B40BCE">
        <w:rPr>
          <w:rFonts w:ascii="Times New Roman" w:hAnsi="Times New Roman" w:cs="Times New Roman"/>
          <w:sz w:val="24"/>
          <w:szCs w:val="24"/>
        </w:rPr>
        <w:t>. P</w:t>
      </w:r>
      <w:r w:rsidR="006F1235" w:rsidRPr="00B40BCE">
        <w:rPr>
          <w:rFonts w:ascii="Times New Roman" w:hAnsi="Times New Roman" w:cs="Times New Roman"/>
          <w:sz w:val="24"/>
          <w:szCs w:val="24"/>
        </w:rPr>
        <w:t xml:space="preserve">iedāvājumu iesniegšanas termiņš </w:t>
      </w:r>
      <w:r w:rsidR="007E4A95" w:rsidRPr="00B40BCE">
        <w:rPr>
          <w:rFonts w:ascii="Times New Roman" w:hAnsi="Times New Roman" w:cs="Times New Roman"/>
          <w:sz w:val="24"/>
          <w:szCs w:val="24"/>
        </w:rPr>
        <w:t>– 2022.gada</w:t>
      </w:r>
      <w:r w:rsidR="006F1235" w:rsidRPr="00B40BCE">
        <w:rPr>
          <w:rFonts w:ascii="Times New Roman" w:hAnsi="Times New Roman" w:cs="Times New Roman"/>
          <w:sz w:val="24"/>
          <w:szCs w:val="24"/>
        </w:rPr>
        <w:t>16.maijs.</w:t>
      </w:r>
    </w:p>
    <w:p w:rsidR="008746A2" w:rsidRPr="00B40BCE" w:rsidRDefault="008746A2" w:rsidP="00B40B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BCE">
        <w:rPr>
          <w:rFonts w:ascii="Times New Roman" w:hAnsi="Times New Roman" w:cs="Times New Roman"/>
          <w:sz w:val="24"/>
          <w:szCs w:val="24"/>
        </w:rPr>
        <w:t>Noteiktajā termiņā tika saņemti piecu pretendentu piedāvājumi. 2022.gada 3.jūnijā tika</w:t>
      </w:r>
      <w:r w:rsidRPr="00B40BCE">
        <w:rPr>
          <w:rFonts w:ascii="Times New Roman" w:hAnsi="Times New Roman" w:cs="Times New Roman"/>
          <w:sz w:val="24"/>
          <w:szCs w:val="24"/>
        </w:rPr>
        <w:t xml:space="preserve"> iesniegts līguma grozījuma pieprasījums CFLA, precizējot projekta summas un izpildes termiņu.</w:t>
      </w:r>
    </w:p>
    <w:p w:rsidR="007E4A95" w:rsidRPr="00B40BCE" w:rsidRDefault="008746A2" w:rsidP="00B40B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BCE">
        <w:rPr>
          <w:rFonts w:ascii="Times New Roman" w:hAnsi="Times New Roman" w:cs="Times New Roman"/>
          <w:sz w:val="24"/>
          <w:szCs w:val="24"/>
        </w:rPr>
        <w:t xml:space="preserve">2022.gada 31.maijā </w:t>
      </w:r>
      <w:r w:rsidRPr="00B40BCE">
        <w:rPr>
          <w:rFonts w:ascii="Times New Roman" w:hAnsi="Times New Roman" w:cs="Times New Roman"/>
          <w:sz w:val="24"/>
          <w:szCs w:val="24"/>
        </w:rPr>
        <w:t>EIS sistēmā ievietots iepirkuma noslēguma ziņojums. Līguma slēgšanas tiesības piešķirtas SIA “SALDUS CEĻINIEKS” par kopējo līgumcenu 2 177 489.62 EUR neieskaitot PVN.</w:t>
      </w:r>
      <w:r w:rsidRPr="00B40BCE">
        <w:rPr>
          <w:rFonts w:ascii="Times New Roman" w:hAnsi="Times New Roman" w:cs="Times New Roman"/>
          <w:sz w:val="24"/>
          <w:szCs w:val="24"/>
        </w:rPr>
        <w:t xml:space="preserve"> 29.jūlijā noslēgta Vienošanās ar CFLA par Līguma grozījumiem projektā. Saskaņā ar 2022.gada 28.jūlija Domes lēmumu</w:t>
      </w:r>
      <w:r w:rsidR="00A65ECB" w:rsidRPr="00B40BCE">
        <w:rPr>
          <w:rFonts w:ascii="Times New Roman" w:hAnsi="Times New Roman" w:cs="Times New Roman"/>
          <w:sz w:val="24"/>
          <w:szCs w:val="24"/>
        </w:rPr>
        <w:t xml:space="preserve"> </w:t>
      </w:r>
      <w:r w:rsidRPr="00B40BCE">
        <w:rPr>
          <w:rFonts w:ascii="Times New Roman" w:hAnsi="Times New Roman" w:cs="Times New Roman"/>
          <w:sz w:val="24"/>
          <w:szCs w:val="24"/>
        </w:rPr>
        <w:t xml:space="preserve">Valsts kasē </w:t>
      </w:r>
      <w:r w:rsidR="00A65ECB" w:rsidRPr="00B40BCE">
        <w:rPr>
          <w:rFonts w:ascii="Times New Roman" w:hAnsi="Times New Roman" w:cs="Times New Roman"/>
          <w:sz w:val="24"/>
          <w:szCs w:val="24"/>
        </w:rPr>
        <w:t xml:space="preserve">tika </w:t>
      </w:r>
      <w:r w:rsidRPr="00B40BCE">
        <w:rPr>
          <w:rFonts w:ascii="Times New Roman" w:hAnsi="Times New Roman" w:cs="Times New Roman"/>
          <w:sz w:val="24"/>
          <w:szCs w:val="24"/>
        </w:rPr>
        <w:t>i</w:t>
      </w:r>
      <w:r w:rsidR="00A65ECB" w:rsidRPr="00B40BCE">
        <w:rPr>
          <w:rFonts w:ascii="Times New Roman" w:hAnsi="Times New Roman" w:cs="Times New Roman"/>
          <w:sz w:val="24"/>
          <w:szCs w:val="24"/>
        </w:rPr>
        <w:t>esniegts aizdevuma pieprasījums būvdarbu izmaksām.</w:t>
      </w:r>
    </w:p>
    <w:p w:rsidR="00A65ECB" w:rsidRPr="00B40BCE" w:rsidRDefault="00A65ECB" w:rsidP="00B40B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0BCE">
        <w:rPr>
          <w:rFonts w:ascii="Times New Roman" w:hAnsi="Times New Roman" w:cs="Times New Roman"/>
          <w:sz w:val="24"/>
          <w:szCs w:val="24"/>
        </w:rPr>
        <w:t>Līdz ko tiks saņemts aizdevuma apstiprinājums, septembra sākumā plānots noslēgt līgumu ar SIA “Saldus ceļinieks”.</w:t>
      </w:r>
    </w:p>
    <w:p w:rsidR="008746A2" w:rsidRPr="00B40BCE" w:rsidRDefault="008746A2" w:rsidP="00B40B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42D7" w:rsidRDefault="00F45DF8" w:rsidP="00B40B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0BCE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A65ECB" w:rsidRPr="00B40BCE">
        <w:rPr>
          <w:rFonts w:ascii="Times New Roman" w:hAnsi="Times New Roman" w:cs="Times New Roman"/>
          <w:sz w:val="24"/>
          <w:szCs w:val="24"/>
        </w:rPr>
        <w:t xml:space="preserve">2 797 870.77 </w:t>
      </w:r>
      <w:r w:rsidRPr="00B40BCE">
        <w:rPr>
          <w:rFonts w:ascii="Times New Roman" w:hAnsi="Times New Roman" w:cs="Times New Roman"/>
          <w:sz w:val="24"/>
          <w:szCs w:val="24"/>
        </w:rPr>
        <w:t xml:space="preserve">EUR, tai skaitā ERAF finansējums </w:t>
      </w:r>
      <w:r w:rsidR="00A65ECB" w:rsidRPr="00B40BCE">
        <w:rPr>
          <w:rFonts w:ascii="Times New Roman" w:hAnsi="Times New Roman" w:cs="Times New Roman"/>
          <w:sz w:val="24"/>
          <w:szCs w:val="24"/>
        </w:rPr>
        <w:t xml:space="preserve">1 330 907.05 </w:t>
      </w:r>
      <w:r w:rsidRPr="00B40BCE">
        <w:rPr>
          <w:rFonts w:ascii="Times New Roman" w:hAnsi="Times New Roman" w:cs="Times New Roman"/>
          <w:sz w:val="24"/>
          <w:szCs w:val="24"/>
        </w:rPr>
        <w:t xml:space="preserve">EUR, valsts budžeta </w:t>
      </w:r>
      <w:r w:rsidR="00A65ECB" w:rsidRPr="00B40BCE">
        <w:rPr>
          <w:rFonts w:ascii="Times New Roman" w:hAnsi="Times New Roman" w:cs="Times New Roman"/>
          <w:sz w:val="24"/>
          <w:szCs w:val="24"/>
        </w:rPr>
        <w:t xml:space="preserve">dotācija </w:t>
      </w:r>
      <w:r w:rsidRPr="00B40BCE">
        <w:rPr>
          <w:rFonts w:ascii="Times New Roman" w:hAnsi="Times New Roman" w:cs="Times New Roman"/>
          <w:sz w:val="24"/>
          <w:szCs w:val="24"/>
        </w:rPr>
        <w:t xml:space="preserve">- </w:t>
      </w:r>
      <w:r w:rsidR="00A65ECB" w:rsidRPr="00B40BCE">
        <w:rPr>
          <w:rFonts w:ascii="Times New Roman" w:hAnsi="Times New Roman" w:cs="Times New Roman"/>
          <w:sz w:val="24"/>
          <w:szCs w:val="24"/>
        </w:rPr>
        <w:t xml:space="preserve">58 716.20 </w:t>
      </w:r>
      <w:r w:rsidRPr="00B40BCE">
        <w:rPr>
          <w:rFonts w:ascii="Times New Roman" w:hAnsi="Times New Roman" w:cs="Times New Roman"/>
          <w:sz w:val="24"/>
          <w:szCs w:val="24"/>
        </w:rPr>
        <w:t xml:space="preserve">EUR un pašvaldības līdzfinansējums </w:t>
      </w:r>
      <w:r w:rsidR="00A65ECB" w:rsidRPr="00B40BCE">
        <w:rPr>
          <w:rFonts w:ascii="Times New Roman" w:hAnsi="Times New Roman" w:cs="Times New Roman"/>
          <w:sz w:val="24"/>
          <w:szCs w:val="24"/>
        </w:rPr>
        <w:t>1 105 871.66 EUR</w:t>
      </w:r>
      <w:r w:rsidRPr="00B40BCE">
        <w:rPr>
          <w:rFonts w:ascii="Times New Roman" w:hAnsi="Times New Roman" w:cs="Times New Roman"/>
          <w:sz w:val="24"/>
          <w:szCs w:val="24"/>
        </w:rPr>
        <w:t>.</w:t>
      </w:r>
    </w:p>
    <w:p w:rsidR="00B40BCE" w:rsidRDefault="00B40BCE" w:rsidP="00B40B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0BCE" w:rsidRDefault="00B40BCE" w:rsidP="00F45D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0BCE" w:rsidRDefault="00B40BCE" w:rsidP="00B40BCE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Attīstības plānošanas un projektu vadības nodaļas vadītāja </w:t>
      </w:r>
    </w:p>
    <w:p w:rsidR="00B40BCE" w:rsidRPr="00B40BCE" w:rsidRDefault="00B40BCE" w:rsidP="00B40BCE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Skujeniece</w:t>
      </w:r>
    </w:p>
    <w:p w:rsidR="00A65ECB" w:rsidRPr="00B40BCE" w:rsidRDefault="00A65ECB" w:rsidP="00F45D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5ECB" w:rsidRPr="00F45DF8" w:rsidRDefault="00A65ECB" w:rsidP="00F45D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65ECB" w:rsidRPr="00F45D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25D6"/>
    <w:rsid w:val="00094357"/>
    <w:rsid w:val="000B3C85"/>
    <w:rsid w:val="000D1EEB"/>
    <w:rsid w:val="000F0C43"/>
    <w:rsid w:val="00101808"/>
    <w:rsid w:val="00194CED"/>
    <w:rsid w:val="001E1259"/>
    <w:rsid w:val="002640D0"/>
    <w:rsid w:val="002736C4"/>
    <w:rsid w:val="002809DB"/>
    <w:rsid w:val="002B7BFA"/>
    <w:rsid w:val="002D26B6"/>
    <w:rsid w:val="002E0C2F"/>
    <w:rsid w:val="00311F61"/>
    <w:rsid w:val="0038403E"/>
    <w:rsid w:val="00387777"/>
    <w:rsid w:val="003906E4"/>
    <w:rsid w:val="003D0E3A"/>
    <w:rsid w:val="003E4F3E"/>
    <w:rsid w:val="004873C5"/>
    <w:rsid w:val="004C6B80"/>
    <w:rsid w:val="004E5C71"/>
    <w:rsid w:val="00555171"/>
    <w:rsid w:val="005A30C3"/>
    <w:rsid w:val="005C4FF2"/>
    <w:rsid w:val="005C6C63"/>
    <w:rsid w:val="005E70D7"/>
    <w:rsid w:val="006320AF"/>
    <w:rsid w:val="00636DA8"/>
    <w:rsid w:val="00641532"/>
    <w:rsid w:val="0067592C"/>
    <w:rsid w:val="006767CD"/>
    <w:rsid w:val="0067704C"/>
    <w:rsid w:val="006A3942"/>
    <w:rsid w:val="006C5885"/>
    <w:rsid w:val="006F1235"/>
    <w:rsid w:val="006F787B"/>
    <w:rsid w:val="00724BE5"/>
    <w:rsid w:val="00727501"/>
    <w:rsid w:val="007363E8"/>
    <w:rsid w:val="007366BC"/>
    <w:rsid w:val="00771C49"/>
    <w:rsid w:val="00772786"/>
    <w:rsid w:val="007D7022"/>
    <w:rsid w:val="007E28A7"/>
    <w:rsid w:val="007E4A95"/>
    <w:rsid w:val="0086104B"/>
    <w:rsid w:val="008746A2"/>
    <w:rsid w:val="008906E7"/>
    <w:rsid w:val="00894976"/>
    <w:rsid w:val="008C58CC"/>
    <w:rsid w:val="008D01F9"/>
    <w:rsid w:val="008D4FCC"/>
    <w:rsid w:val="009B4D2F"/>
    <w:rsid w:val="009E0493"/>
    <w:rsid w:val="00A001A2"/>
    <w:rsid w:val="00A42B31"/>
    <w:rsid w:val="00A65ECB"/>
    <w:rsid w:val="00A87C79"/>
    <w:rsid w:val="00AC1422"/>
    <w:rsid w:val="00AE2605"/>
    <w:rsid w:val="00AF060D"/>
    <w:rsid w:val="00B160E7"/>
    <w:rsid w:val="00B31E46"/>
    <w:rsid w:val="00B40BCE"/>
    <w:rsid w:val="00B41B87"/>
    <w:rsid w:val="00B962A7"/>
    <w:rsid w:val="00BB42D7"/>
    <w:rsid w:val="00BB6C68"/>
    <w:rsid w:val="00BB6C9A"/>
    <w:rsid w:val="00BF2624"/>
    <w:rsid w:val="00C60595"/>
    <w:rsid w:val="00C6791E"/>
    <w:rsid w:val="00C9533D"/>
    <w:rsid w:val="00D05D4F"/>
    <w:rsid w:val="00D56767"/>
    <w:rsid w:val="00DF7B14"/>
    <w:rsid w:val="00E15DB7"/>
    <w:rsid w:val="00E260CC"/>
    <w:rsid w:val="00E80CE7"/>
    <w:rsid w:val="00E8617E"/>
    <w:rsid w:val="00EA7978"/>
    <w:rsid w:val="00EE6952"/>
    <w:rsid w:val="00F0501B"/>
    <w:rsid w:val="00F218BF"/>
    <w:rsid w:val="00F34A80"/>
    <w:rsid w:val="00F45DF8"/>
    <w:rsid w:val="00F47A22"/>
    <w:rsid w:val="00FB6C12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Jolanta Skujeniece</cp:lastModifiedBy>
  <cp:revision>5</cp:revision>
  <cp:lastPrinted>2017-11-24T11:52:00Z</cp:lastPrinted>
  <dcterms:created xsi:type="dcterms:W3CDTF">2022-12-27T12:10:00Z</dcterms:created>
  <dcterms:modified xsi:type="dcterms:W3CDTF">2022-12-27T12:56:00Z</dcterms:modified>
</cp:coreProperties>
</file>