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1159" w14:textId="77777777" w:rsidR="006E64BA" w:rsidRPr="00E901A4" w:rsidRDefault="006E64BA" w:rsidP="006E64BA">
      <w:pPr>
        <w:contextualSpacing/>
        <w:jc w:val="right"/>
        <w:rPr>
          <w:b/>
        </w:rPr>
      </w:pPr>
      <w:r w:rsidRPr="00E901A4">
        <w:rPr>
          <w:b/>
        </w:rPr>
        <w:t>2.pielikums</w:t>
      </w:r>
    </w:p>
    <w:p w14:paraId="2946674E" w14:textId="15302C42" w:rsidR="004428B9" w:rsidRDefault="00A6723C" w:rsidP="004428B9">
      <w:pPr>
        <w:jc w:val="right"/>
        <w:rPr>
          <w:color w:val="000000"/>
        </w:rPr>
      </w:pPr>
      <w:r>
        <w:t>C</w:t>
      </w:r>
      <w:r w:rsidRPr="00C662EA">
        <w:t xml:space="preserve">enu aptaujai </w:t>
      </w:r>
      <w:r w:rsidRPr="004358A2">
        <w:rPr>
          <w:bCs/>
          <w:iCs/>
        </w:rPr>
        <w:t>“</w:t>
      </w:r>
      <w:r w:rsidRPr="004358A2">
        <w:rPr>
          <w:color w:val="000000"/>
        </w:rPr>
        <w:t xml:space="preserve">Patvaļīgās būvniecības seku novēršanas dokumentācijas </w:t>
      </w:r>
      <w:r w:rsidR="004428B9">
        <w:rPr>
          <w:color w:val="000000"/>
        </w:rPr>
        <w:t>i</w:t>
      </w:r>
      <w:r w:rsidRPr="004358A2">
        <w:rPr>
          <w:color w:val="000000"/>
        </w:rPr>
        <w:t>zstrāde</w:t>
      </w:r>
    </w:p>
    <w:p w14:paraId="576A1B62" w14:textId="1BCDE067" w:rsidR="00A6723C" w:rsidRPr="004428B9" w:rsidRDefault="00A6723C" w:rsidP="004428B9">
      <w:pPr>
        <w:jc w:val="right"/>
        <w:rPr>
          <w:color w:val="000000"/>
        </w:rPr>
      </w:pPr>
      <w:r w:rsidRPr="004358A2">
        <w:rPr>
          <w:color w:val="000000"/>
        </w:rPr>
        <w:t xml:space="preserve"> un saskaņošana Talsu novada pašvaldības ēk</w:t>
      </w:r>
      <w:r w:rsidR="00AC3D18">
        <w:rPr>
          <w:color w:val="000000"/>
        </w:rPr>
        <w:t>ai</w:t>
      </w:r>
      <w:r w:rsidRPr="004358A2">
        <w:rPr>
          <w:bCs/>
          <w:iCs/>
        </w:rPr>
        <w:t>”</w:t>
      </w:r>
      <w:r w:rsidR="004428B9">
        <w:rPr>
          <w:color w:val="000000"/>
        </w:rPr>
        <w:t xml:space="preserve">, </w:t>
      </w:r>
      <w:r w:rsidRPr="00C662EA">
        <w:t>identifikācijas Nr</w:t>
      </w:r>
      <w:r>
        <w:t>. </w:t>
      </w:r>
      <w:proofErr w:type="spellStart"/>
      <w:r w:rsidR="004428B9" w:rsidRPr="008D6E3D">
        <w:t>TNPz</w:t>
      </w:r>
      <w:proofErr w:type="spellEnd"/>
      <w:r w:rsidR="004428B9" w:rsidRPr="008D6E3D">
        <w:t xml:space="preserve"> 202</w:t>
      </w:r>
      <w:r w:rsidR="008D6E3D" w:rsidRPr="008D6E3D">
        <w:t>4</w:t>
      </w:r>
      <w:r w:rsidR="004428B9" w:rsidRPr="008D6E3D">
        <w:t>/</w:t>
      </w:r>
      <w:r w:rsidR="008D6E3D" w:rsidRPr="008D6E3D">
        <w:t>24</w:t>
      </w:r>
    </w:p>
    <w:p w14:paraId="00EBB53F" w14:textId="77777777" w:rsidR="006E64BA" w:rsidRDefault="006E64BA" w:rsidP="006E64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  <w:sz w:val="24"/>
          <w:szCs w:val="24"/>
        </w:rPr>
      </w:pPr>
    </w:p>
    <w:p w14:paraId="04F92969" w14:textId="77777777" w:rsidR="006E64BA" w:rsidRPr="004428B9" w:rsidRDefault="006E64BA" w:rsidP="004428B9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2"/>
          <w:szCs w:val="22"/>
        </w:rPr>
      </w:pPr>
    </w:p>
    <w:p w14:paraId="4D02B05C" w14:textId="03755C27" w:rsidR="00C44E48" w:rsidRPr="004428B9" w:rsidRDefault="00C44E48" w:rsidP="004428B9">
      <w:pPr>
        <w:suppressAutoHyphens/>
        <w:ind w:right="71"/>
        <w:jc w:val="center"/>
        <w:rPr>
          <w:b/>
          <w:sz w:val="22"/>
          <w:szCs w:val="22"/>
          <w:lang w:eastAsia="ar-SA"/>
        </w:rPr>
      </w:pPr>
      <w:r w:rsidRPr="004428B9">
        <w:rPr>
          <w:b/>
          <w:sz w:val="22"/>
          <w:szCs w:val="22"/>
          <w:lang w:eastAsia="ar-SA"/>
        </w:rPr>
        <w:t>PROJEKTĒŠANAS UZDEVUMS</w:t>
      </w:r>
    </w:p>
    <w:p w14:paraId="1D675FE9" w14:textId="430B0E91" w:rsidR="004428B9" w:rsidRDefault="00C44E48" w:rsidP="004428B9">
      <w:pPr>
        <w:jc w:val="center"/>
        <w:rPr>
          <w:rFonts w:eastAsia="Calibri"/>
          <w:b/>
          <w:iCs/>
          <w:sz w:val="22"/>
          <w:szCs w:val="22"/>
        </w:rPr>
      </w:pPr>
      <w:r w:rsidRPr="004428B9">
        <w:rPr>
          <w:b/>
          <w:color w:val="000000"/>
          <w:sz w:val="22"/>
          <w:szCs w:val="22"/>
        </w:rPr>
        <w:t>Patvaļīgās būvniecības seku novēršanas dokumentācijas izstrāde un saskaņošana Talsu novada pašvaldības ēk</w:t>
      </w:r>
      <w:r w:rsidR="00AC3D18">
        <w:rPr>
          <w:b/>
          <w:color w:val="000000"/>
          <w:sz w:val="22"/>
          <w:szCs w:val="22"/>
        </w:rPr>
        <w:t>ai</w:t>
      </w:r>
      <w:r w:rsidRPr="004428B9">
        <w:rPr>
          <w:b/>
          <w:bCs/>
          <w:iCs/>
          <w:sz w:val="22"/>
          <w:szCs w:val="22"/>
        </w:rPr>
        <w:t xml:space="preserve"> </w:t>
      </w:r>
    </w:p>
    <w:p w14:paraId="00FEF183" w14:textId="33033725" w:rsidR="00C44E48" w:rsidRPr="004428B9" w:rsidRDefault="00C44E48" w:rsidP="004428B9">
      <w:pPr>
        <w:jc w:val="center"/>
        <w:rPr>
          <w:rFonts w:eastAsia="Calibri"/>
          <w:b/>
          <w:iCs/>
          <w:sz w:val="22"/>
          <w:szCs w:val="22"/>
        </w:rPr>
      </w:pPr>
      <w:r w:rsidRPr="004428B9">
        <w:rPr>
          <w:b/>
          <w:sz w:val="22"/>
          <w:szCs w:val="22"/>
        </w:rPr>
        <w:t xml:space="preserve"> (Patvaļīgas būvniecības radīto seku novēršana) </w:t>
      </w:r>
    </w:p>
    <w:p w14:paraId="4F83EB48" w14:textId="77777777" w:rsidR="00C44E48" w:rsidRPr="004428B9" w:rsidRDefault="00C44E48" w:rsidP="00C44E48">
      <w:pPr>
        <w:suppressAutoHyphens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6237"/>
      </w:tblGrid>
      <w:tr w:rsidR="00C44E48" w:rsidRPr="004428B9" w14:paraId="0EC4CF43" w14:textId="77777777" w:rsidTr="00044C52">
        <w:trPr>
          <w:trHeight w:val="283"/>
        </w:trPr>
        <w:tc>
          <w:tcPr>
            <w:tcW w:w="2839" w:type="dxa"/>
            <w:shd w:val="clear" w:color="auto" w:fill="auto"/>
          </w:tcPr>
          <w:p w14:paraId="12E607F2" w14:textId="77777777" w:rsidR="00C44E48" w:rsidRPr="004428B9" w:rsidRDefault="00C44E48" w:rsidP="00044C5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Objektu nosaukums</w:t>
            </w:r>
          </w:p>
        </w:tc>
        <w:tc>
          <w:tcPr>
            <w:tcW w:w="6237" w:type="dxa"/>
            <w:shd w:val="clear" w:color="auto" w:fill="auto"/>
          </w:tcPr>
          <w:p w14:paraId="14F1793D" w14:textId="5E02E76D" w:rsidR="00C44E48" w:rsidRPr="00263A15" w:rsidRDefault="004428B9" w:rsidP="00044C52">
            <w:pPr>
              <w:suppressAutoHyphens/>
              <w:ind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Iepirkuma priekšmet</w:t>
            </w:r>
            <w:r w:rsidR="00263A1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C44E48" w:rsidRPr="004428B9">
              <w:rPr>
                <w:sz w:val="22"/>
                <w:szCs w:val="22"/>
              </w:rPr>
              <w:t>“</w:t>
            </w:r>
            <w:r w:rsidR="00263A15">
              <w:rPr>
                <w:sz w:val="22"/>
                <w:szCs w:val="22"/>
              </w:rPr>
              <w:t>Rojas</w:t>
            </w:r>
            <w:r w:rsidR="00C44E48" w:rsidRPr="004428B9">
              <w:rPr>
                <w:sz w:val="22"/>
                <w:szCs w:val="22"/>
              </w:rPr>
              <w:t xml:space="preserve"> vidusskolas ēkas, </w:t>
            </w:r>
            <w:r w:rsidR="00263A15">
              <w:rPr>
                <w:sz w:val="22"/>
                <w:szCs w:val="22"/>
              </w:rPr>
              <w:t>Zvejnieku</w:t>
            </w:r>
            <w:r w:rsidR="00C44E48" w:rsidRPr="004428B9">
              <w:rPr>
                <w:sz w:val="22"/>
                <w:szCs w:val="22"/>
              </w:rPr>
              <w:t xml:space="preserve"> ielā </w:t>
            </w:r>
            <w:r w:rsidR="00263A15">
              <w:rPr>
                <w:sz w:val="22"/>
                <w:szCs w:val="22"/>
              </w:rPr>
              <w:t>7</w:t>
            </w:r>
            <w:r w:rsidR="00C44E48" w:rsidRPr="004428B9">
              <w:rPr>
                <w:sz w:val="22"/>
                <w:szCs w:val="22"/>
              </w:rPr>
              <w:t xml:space="preserve">, </w:t>
            </w:r>
            <w:r w:rsidR="00263A15">
              <w:rPr>
                <w:sz w:val="22"/>
                <w:szCs w:val="22"/>
              </w:rPr>
              <w:t>Rojā</w:t>
            </w:r>
            <w:r w:rsidR="00C44E48" w:rsidRPr="004428B9">
              <w:rPr>
                <w:sz w:val="22"/>
                <w:szCs w:val="22"/>
              </w:rPr>
              <w:t>, Talsu novadā</w:t>
            </w:r>
            <w:r w:rsidR="00425C9E">
              <w:rPr>
                <w:sz w:val="22"/>
                <w:szCs w:val="22"/>
              </w:rPr>
              <w:t>,</w:t>
            </w:r>
            <w:r w:rsidR="00C44E48" w:rsidRPr="004428B9">
              <w:rPr>
                <w:sz w:val="22"/>
                <w:szCs w:val="22"/>
              </w:rPr>
              <w:t xml:space="preserve"> būvniecības dokumentācijas izstrāde”</w:t>
            </w:r>
          </w:p>
        </w:tc>
      </w:tr>
      <w:tr w:rsidR="00C44E48" w:rsidRPr="004428B9" w14:paraId="21AC89E2" w14:textId="77777777" w:rsidTr="00044C52">
        <w:trPr>
          <w:trHeight w:val="283"/>
        </w:trPr>
        <w:tc>
          <w:tcPr>
            <w:tcW w:w="2839" w:type="dxa"/>
            <w:shd w:val="clear" w:color="auto" w:fill="auto"/>
          </w:tcPr>
          <w:p w14:paraId="2F4FF65D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Pasūtītājs</w:t>
            </w:r>
          </w:p>
        </w:tc>
        <w:tc>
          <w:tcPr>
            <w:tcW w:w="6237" w:type="dxa"/>
            <w:shd w:val="clear" w:color="auto" w:fill="auto"/>
          </w:tcPr>
          <w:p w14:paraId="29AB0A07" w14:textId="77777777" w:rsidR="00C44E48" w:rsidRPr="004428B9" w:rsidRDefault="00C44E48" w:rsidP="00044C52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r w:rsidRPr="004428B9">
              <w:rPr>
                <w:bCs/>
                <w:sz w:val="22"/>
                <w:szCs w:val="22"/>
                <w:lang w:eastAsia="ar-SA"/>
              </w:rPr>
              <w:t>Talsu novada pašvaldība</w:t>
            </w:r>
          </w:p>
        </w:tc>
      </w:tr>
      <w:tr w:rsidR="00C44E48" w:rsidRPr="004428B9" w14:paraId="0BD4B9A6" w14:textId="77777777" w:rsidTr="00044C52">
        <w:trPr>
          <w:trHeight w:val="283"/>
        </w:trPr>
        <w:tc>
          <w:tcPr>
            <w:tcW w:w="2839" w:type="dxa"/>
            <w:shd w:val="clear" w:color="auto" w:fill="auto"/>
          </w:tcPr>
          <w:p w14:paraId="733266AF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Kontaktpersona</w:t>
            </w:r>
          </w:p>
        </w:tc>
        <w:tc>
          <w:tcPr>
            <w:tcW w:w="6237" w:type="dxa"/>
            <w:shd w:val="clear" w:color="auto" w:fill="auto"/>
          </w:tcPr>
          <w:p w14:paraId="6F9A41A1" w14:textId="77B45623" w:rsidR="00C44E48" w:rsidRPr="004428B9" w:rsidRDefault="00C44E48" w:rsidP="004428B9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color w:val="000000"/>
                <w:sz w:val="22"/>
                <w:szCs w:val="22"/>
                <w:shd w:val="clear" w:color="auto" w:fill="FDFDFC"/>
              </w:rPr>
              <w:t>Talsu novada pašvaldības</w:t>
            </w:r>
            <w:r w:rsidR="00707987">
              <w:rPr>
                <w:color w:val="000000"/>
                <w:sz w:val="22"/>
                <w:szCs w:val="22"/>
                <w:shd w:val="clear" w:color="auto" w:fill="FDFDFC"/>
              </w:rPr>
              <w:t xml:space="preserve"> </w:t>
            </w:r>
            <w:r w:rsidRPr="004428B9">
              <w:rPr>
                <w:color w:val="000000"/>
                <w:sz w:val="22"/>
                <w:szCs w:val="22"/>
                <w:shd w:val="clear" w:color="auto" w:fill="FDFDFC"/>
              </w:rPr>
              <w:t xml:space="preserve">Saimnieciskā nodrošinājuma nodaļas būvinženieris Andrejs Aveniņš tālr. 28343818, e-pasts: </w:t>
            </w:r>
            <w:hyperlink r:id="rId8" w:history="1">
              <w:r w:rsidRPr="004428B9">
                <w:rPr>
                  <w:rStyle w:val="Hipersaite"/>
                  <w:sz w:val="22"/>
                  <w:szCs w:val="22"/>
                  <w:shd w:val="clear" w:color="auto" w:fill="FDFDFC"/>
                </w:rPr>
                <w:t>andrejs.avenins@talsi.lv</w:t>
              </w:r>
            </w:hyperlink>
            <w:r w:rsidRPr="004428B9">
              <w:rPr>
                <w:rStyle w:val="object"/>
                <w:sz w:val="22"/>
                <w:szCs w:val="22"/>
                <w:shd w:val="clear" w:color="auto" w:fill="FDFDFC"/>
              </w:rPr>
              <w:t xml:space="preserve">. </w:t>
            </w:r>
            <w:r w:rsidRPr="004428B9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C44E48" w:rsidRPr="004428B9" w14:paraId="2554457B" w14:textId="77777777" w:rsidTr="00044C52">
        <w:trPr>
          <w:trHeight w:val="583"/>
        </w:trPr>
        <w:tc>
          <w:tcPr>
            <w:tcW w:w="2839" w:type="dxa"/>
            <w:shd w:val="clear" w:color="auto" w:fill="auto"/>
          </w:tcPr>
          <w:p w14:paraId="7AE2C807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Objektu adreses</w:t>
            </w:r>
          </w:p>
        </w:tc>
        <w:tc>
          <w:tcPr>
            <w:tcW w:w="6237" w:type="dxa"/>
            <w:shd w:val="clear" w:color="auto" w:fill="auto"/>
          </w:tcPr>
          <w:p w14:paraId="2697B700" w14:textId="53E5BDAD" w:rsidR="00C44E48" w:rsidRPr="00D929DB" w:rsidRDefault="00D929DB" w:rsidP="00D929D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D929DB">
              <w:rPr>
                <w:sz w:val="22"/>
                <w:szCs w:val="22"/>
                <w:lang w:eastAsia="ar-SA"/>
              </w:rPr>
              <w:t>Zvejnieku</w:t>
            </w:r>
            <w:r w:rsidR="00C44E48" w:rsidRPr="00D929DB">
              <w:rPr>
                <w:sz w:val="22"/>
                <w:szCs w:val="22"/>
                <w:lang w:eastAsia="ar-SA"/>
              </w:rPr>
              <w:t xml:space="preserve"> iela </w:t>
            </w:r>
            <w:r w:rsidRPr="00D929DB">
              <w:rPr>
                <w:sz w:val="22"/>
                <w:szCs w:val="22"/>
                <w:lang w:eastAsia="ar-SA"/>
              </w:rPr>
              <w:t>7</w:t>
            </w:r>
            <w:r w:rsidR="00C44E48" w:rsidRPr="00D929DB">
              <w:rPr>
                <w:sz w:val="22"/>
                <w:szCs w:val="22"/>
                <w:lang w:eastAsia="ar-SA"/>
              </w:rPr>
              <w:t xml:space="preserve">, </w:t>
            </w:r>
            <w:r w:rsidRPr="00D929DB">
              <w:rPr>
                <w:sz w:val="22"/>
                <w:szCs w:val="22"/>
                <w:lang w:eastAsia="ar-SA"/>
              </w:rPr>
              <w:t>Roja</w:t>
            </w:r>
            <w:r w:rsidR="00C44E48" w:rsidRPr="00D929DB">
              <w:rPr>
                <w:sz w:val="22"/>
                <w:szCs w:val="22"/>
                <w:lang w:eastAsia="ar-SA"/>
              </w:rPr>
              <w:t>, Talsu novads, LV-32</w:t>
            </w:r>
            <w:r w:rsidRPr="00D929DB">
              <w:rPr>
                <w:sz w:val="22"/>
                <w:szCs w:val="22"/>
                <w:lang w:eastAsia="ar-SA"/>
              </w:rPr>
              <w:t>64</w:t>
            </w:r>
          </w:p>
        </w:tc>
      </w:tr>
      <w:tr w:rsidR="00C44E48" w:rsidRPr="004428B9" w14:paraId="1B00EC11" w14:textId="77777777" w:rsidTr="00044C52">
        <w:trPr>
          <w:trHeight w:val="567"/>
        </w:trPr>
        <w:tc>
          <w:tcPr>
            <w:tcW w:w="2839" w:type="dxa"/>
            <w:shd w:val="clear" w:color="auto" w:fill="auto"/>
          </w:tcPr>
          <w:p w14:paraId="2CFA484A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Objektu funkcija un parametri</w:t>
            </w:r>
          </w:p>
        </w:tc>
        <w:tc>
          <w:tcPr>
            <w:tcW w:w="6237" w:type="dxa"/>
            <w:shd w:val="clear" w:color="auto" w:fill="auto"/>
          </w:tcPr>
          <w:p w14:paraId="5033A23B" w14:textId="77777777" w:rsidR="00C44E48" w:rsidRPr="004428B9" w:rsidRDefault="00C44E48" w:rsidP="00044C52">
            <w:pPr>
              <w:keepNext/>
              <w:snapToGrid w:val="0"/>
              <w:spacing w:after="60"/>
              <w:jc w:val="both"/>
              <w:outlineLvl w:val="2"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III grupas būve </w:t>
            </w:r>
          </w:p>
          <w:p w14:paraId="67E39C94" w14:textId="44322269" w:rsidR="00C44E48" w:rsidRPr="004428B9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Būves galvenais izmantošanas veids </w:t>
            </w:r>
            <w:r w:rsidR="00425C9E">
              <w:rPr>
                <w:bCs/>
                <w:sz w:val="22"/>
                <w:szCs w:val="22"/>
              </w:rPr>
              <w:t>–</w:t>
            </w:r>
            <w:r w:rsidRPr="004428B9">
              <w:rPr>
                <w:bCs/>
                <w:sz w:val="22"/>
                <w:szCs w:val="22"/>
              </w:rPr>
              <w:t xml:space="preserve"> 1263</w:t>
            </w:r>
            <w:r w:rsidR="00425C9E">
              <w:rPr>
                <w:bCs/>
                <w:sz w:val="22"/>
                <w:szCs w:val="22"/>
              </w:rPr>
              <w:t xml:space="preserve"> - </w:t>
            </w:r>
            <w:r w:rsidRPr="00425C9E">
              <w:rPr>
                <w:bCs/>
                <w:sz w:val="22"/>
                <w:szCs w:val="22"/>
              </w:rPr>
              <w:t>Skolas, universitātes</w:t>
            </w:r>
            <w:r w:rsidRPr="005A4AC8">
              <w:rPr>
                <w:bCs/>
                <w:sz w:val="22"/>
                <w:szCs w:val="22"/>
              </w:rPr>
              <w:t xml:space="preserve"> un zinātniskās pētniecības ēkas.</w:t>
            </w:r>
          </w:p>
          <w:p w14:paraId="21FAD03B" w14:textId="51F5D338" w:rsidR="00C44E48" w:rsidRPr="004428B9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Apbūves laukums – </w:t>
            </w:r>
            <w:r w:rsidR="00D929DB">
              <w:rPr>
                <w:bCs/>
                <w:sz w:val="22"/>
                <w:szCs w:val="22"/>
              </w:rPr>
              <w:t>1087,6</w:t>
            </w:r>
            <w:r w:rsidRPr="004428B9">
              <w:rPr>
                <w:bCs/>
                <w:sz w:val="22"/>
                <w:szCs w:val="22"/>
              </w:rPr>
              <w:t xml:space="preserve"> m</w:t>
            </w:r>
            <w:r w:rsidRPr="004428B9">
              <w:rPr>
                <w:bCs/>
                <w:sz w:val="22"/>
                <w:szCs w:val="22"/>
                <w:vertAlign w:val="superscript"/>
              </w:rPr>
              <w:t>2</w:t>
            </w:r>
            <w:r w:rsidRPr="004428B9">
              <w:rPr>
                <w:bCs/>
                <w:sz w:val="22"/>
                <w:szCs w:val="22"/>
              </w:rPr>
              <w:t xml:space="preserve">; </w:t>
            </w:r>
          </w:p>
          <w:p w14:paraId="2E132194" w14:textId="094D1A49" w:rsidR="00C44E48" w:rsidRPr="004428B9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Kopējā platība  – </w:t>
            </w:r>
            <w:r w:rsidR="00D929DB">
              <w:rPr>
                <w:bCs/>
                <w:sz w:val="22"/>
                <w:szCs w:val="22"/>
              </w:rPr>
              <w:t>2458</w:t>
            </w:r>
            <w:r w:rsidRPr="004428B9">
              <w:rPr>
                <w:bCs/>
                <w:sz w:val="22"/>
                <w:szCs w:val="22"/>
              </w:rPr>
              <w:t xml:space="preserve"> m</w:t>
            </w:r>
            <w:r w:rsidRPr="004428B9">
              <w:rPr>
                <w:bCs/>
                <w:sz w:val="22"/>
                <w:szCs w:val="22"/>
                <w:vertAlign w:val="superscript"/>
              </w:rPr>
              <w:t>2</w:t>
            </w:r>
            <w:r w:rsidRPr="004428B9">
              <w:rPr>
                <w:bCs/>
                <w:sz w:val="22"/>
                <w:szCs w:val="22"/>
              </w:rPr>
              <w:t>;</w:t>
            </w:r>
          </w:p>
          <w:p w14:paraId="2EFC02CF" w14:textId="60BDD935" w:rsidR="00C44E48" w:rsidRPr="004428B9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Virszemes stāvu skaits - </w:t>
            </w:r>
            <w:r w:rsidR="00D929DB">
              <w:rPr>
                <w:bCs/>
                <w:sz w:val="22"/>
                <w:szCs w:val="22"/>
              </w:rPr>
              <w:t>3</w:t>
            </w:r>
            <w:r w:rsidRPr="004428B9">
              <w:rPr>
                <w:bCs/>
                <w:sz w:val="22"/>
                <w:szCs w:val="22"/>
              </w:rPr>
              <w:t>;</w:t>
            </w:r>
          </w:p>
          <w:p w14:paraId="15048316" w14:textId="6AD9557F" w:rsidR="00C44E48" w:rsidRPr="004428B9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428B9">
              <w:rPr>
                <w:bCs/>
                <w:sz w:val="22"/>
                <w:szCs w:val="22"/>
              </w:rPr>
              <w:t xml:space="preserve">Pazemes stāvu skaits – </w:t>
            </w:r>
            <w:r w:rsidR="00D929DB">
              <w:rPr>
                <w:bCs/>
                <w:sz w:val="22"/>
                <w:szCs w:val="22"/>
              </w:rPr>
              <w:t>0</w:t>
            </w:r>
            <w:r w:rsidRPr="004428B9">
              <w:rPr>
                <w:bCs/>
                <w:sz w:val="22"/>
                <w:szCs w:val="22"/>
              </w:rPr>
              <w:t>;</w:t>
            </w:r>
          </w:p>
          <w:p w14:paraId="6925AC32" w14:textId="77777777" w:rsidR="00C44E48" w:rsidRPr="00425C9E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25C9E">
              <w:rPr>
                <w:bCs/>
                <w:sz w:val="22"/>
                <w:szCs w:val="22"/>
              </w:rPr>
              <w:t xml:space="preserve">Konstruktīvie elementi: </w:t>
            </w:r>
          </w:p>
          <w:p w14:paraId="654BE5C2" w14:textId="7F50271D" w:rsidR="00C44E48" w:rsidRPr="00425C9E" w:rsidRDefault="00425C9E" w:rsidP="00044C52">
            <w:pPr>
              <w:keepLines/>
              <w:rPr>
                <w:bCs/>
                <w:sz w:val="22"/>
                <w:szCs w:val="22"/>
              </w:rPr>
            </w:pPr>
            <w:r w:rsidRPr="00425C9E">
              <w:rPr>
                <w:bCs/>
                <w:sz w:val="22"/>
                <w:szCs w:val="22"/>
              </w:rPr>
              <w:t>P</w:t>
            </w:r>
            <w:r w:rsidR="00C44E48" w:rsidRPr="00425C9E">
              <w:rPr>
                <w:bCs/>
                <w:sz w:val="22"/>
                <w:szCs w:val="22"/>
              </w:rPr>
              <w:t xml:space="preserve">amati – </w:t>
            </w:r>
            <w:proofErr w:type="spellStart"/>
            <w:r w:rsidR="00C44E48" w:rsidRPr="00425C9E">
              <w:rPr>
                <w:bCs/>
                <w:sz w:val="22"/>
                <w:szCs w:val="22"/>
              </w:rPr>
              <w:t>Dzelzbetons</w:t>
            </w:r>
            <w:proofErr w:type="spellEnd"/>
            <w:r w:rsidR="00C44E48" w:rsidRPr="00425C9E">
              <w:rPr>
                <w:bCs/>
                <w:sz w:val="22"/>
                <w:szCs w:val="22"/>
              </w:rPr>
              <w:t>/betons,</w:t>
            </w:r>
          </w:p>
          <w:p w14:paraId="2BBA3D63" w14:textId="3EA76256" w:rsidR="00C44E48" w:rsidRPr="00425C9E" w:rsidRDefault="00425C9E" w:rsidP="00044C52">
            <w:pPr>
              <w:keepLines/>
              <w:rPr>
                <w:bCs/>
                <w:sz w:val="22"/>
                <w:szCs w:val="22"/>
              </w:rPr>
            </w:pPr>
            <w:r w:rsidRPr="00425C9E">
              <w:rPr>
                <w:bCs/>
                <w:sz w:val="22"/>
                <w:szCs w:val="22"/>
              </w:rPr>
              <w:t>Ā</w:t>
            </w:r>
            <w:r w:rsidR="00C44E48" w:rsidRPr="00425C9E">
              <w:rPr>
                <w:bCs/>
                <w:sz w:val="22"/>
                <w:szCs w:val="22"/>
              </w:rPr>
              <w:t xml:space="preserve">rsienas – Ķieģeļu mūris, </w:t>
            </w:r>
          </w:p>
          <w:p w14:paraId="22D1C6C0" w14:textId="142717A4" w:rsidR="00C44E48" w:rsidRPr="00425C9E" w:rsidRDefault="00C44E48" w:rsidP="00044C52">
            <w:pPr>
              <w:keepLines/>
              <w:rPr>
                <w:bCs/>
                <w:sz w:val="22"/>
                <w:szCs w:val="22"/>
              </w:rPr>
            </w:pPr>
            <w:r w:rsidRPr="00425C9E">
              <w:rPr>
                <w:bCs/>
                <w:sz w:val="22"/>
                <w:szCs w:val="22"/>
              </w:rPr>
              <w:t xml:space="preserve">pārsegumi – </w:t>
            </w:r>
            <w:proofErr w:type="spellStart"/>
            <w:r w:rsidR="00D929DB" w:rsidRPr="00425C9E">
              <w:rPr>
                <w:bCs/>
                <w:sz w:val="22"/>
                <w:szCs w:val="22"/>
              </w:rPr>
              <w:t>Dzelzbetons</w:t>
            </w:r>
            <w:proofErr w:type="spellEnd"/>
            <w:r w:rsidR="00D929DB" w:rsidRPr="00425C9E">
              <w:rPr>
                <w:bCs/>
                <w:sz w:val="22"/>
                <w:szCs w:val="22"/>
              </w:rPr>
              <w:t>/betons</w:t>
            </w:r>
            <w:r w:rsidRPr="00425C9E">
              <w:rPr>
                <w:bCs/>
                <w:sz w:val="22"/>
                <w:szCs w:val="22"/>
              </w:rPr>
              <w:t>,</w:t>
            </w:r>
          </w:p>
          <w:p w14:paraId="2E30A399" w14:textId="6C97C5FF" w:rsidR="00C44E48" w:rsidRPr="004428B9" w:rsidRDefault="00C44E48" w:rsidP="00044C52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425C9E">
              <w:rPr>
                <w:bCs/>
                <w:sz w:val="22"/>
                <w:szCs w:val="22"/>
              </w:rPr>
              <w:t>jumta klājs – Gum</w:t>
            </w:r>
            <w:r w:rsidR="00425C9E" w:rsidRPr="00425C9E">
              <w:rPr>
                <w:bCs/>
                <w:sz w:val="22"/>
                <w:szCs w:val="22"/>
              </w:rPr>
              <w:t>i</w:t>
            </w:r>
            <w:r w:rsidRPr="00425C9E">
              <w:rPr>
                <w:bCs/>
                <w:sz w:val="22"/>
                <w:szCs w:val="22"/>
              </w:rPr>
              <w:t>jotie</w:t>
            </w:r>
            <w:r w:rsidRPr="004428B9">
              <w:rPr>
                <w:bCs/>
                <w:sz w:val="22"/>
                <w:szCs w:val="22"/>
              </w:rPr>
              <w:t xml:space="preserve"> lokšņu materiāli/</w:t>
            </w:r>
            <w:proofErr w:type="spellStart"/>
            <w:r w:rsidRPr="004428B9">
              <w:rPr>
                <w:bCs/>
                <w:sz w:val="22"/>
                <w:szCs w:val="22"/>
              </w:rPr>
              <w:t>ruberoīds</w:t>
            </w:r>
            <w:proofErr w:type="spellEnd"/>
            <w:r w:rsidRPr="004428B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4E48" w:rsidRPr="004428B9" w14:paraId="5E135B77" w14:textId="77777777" w:rsidTr="00044C52">
        <w:trPr>
          <w:trHeight w:val="583"/>
        </w:trPr>
        <w:tc>
          <w:tcPr>
            <w:tcW w:w="2839" w:type="dxa"/>
            <w:shd w:val="clear" w:color="auto" w:fill="auto"/>
          </w:tcPr>
          <w:p w14:paraId="0D6D0698" w14:textId="77777777" w:rsidR="00C44E48" w:rsidRPr="004428B9" w:rsidRDefault="00C44E48" w:rsidP="00044C52">
            <w:pPr>
              <w:rPr>
                <w:b/>
                <w:sz w:val="22"/>
                <w:szCs w:val="22"/>
              </w:rPr>
            </w:pPr>
            <w:r w:rsidRPr="004428B9">
              <w:rPr>
                <w:b/>
                <w:sz w:val="22"/>
                <w:szCs w:val="22"/>
              </w:rPr>
              <w:t>Būvniecības dokumentācijas veids</w:t>
            </w:r>
          </w:p>
          <w:p w14:paraId="2AA2B476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shd w:val="clear" w:color="auto" w:fill="auto"/>
          </w:tcPr>
          <w:p w14:paraId="3EF1D208" w14:textId="2D05F78B" w:rsidR="00C44E48" w:rsidRPr="004428B9" w:rsidRDefault="00C44E48" w:rsidP="004428B9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</w:rPr>
              <w:t>Būvniecības dokumentācija (paskaidrojuma raksts vai cits pēc nepieciešamības) atbilstoši MK noteikumi Nr.</w:t>
            </w:r>
            <w:r w:rsidR="00707987">
              <w:rPr>
                <w:sz w:val="22"/>
                <w:szCs w:val="22"/>
              </w:rPr>
              <w:t> </w:t>
            </w:r>
            <w:r w:rsidRPr="004428B9">
              <w:rPr>
                <w:sz w:val="22"/>
                <w:szCs w:val="22"/>
              </w:rPr>
              <w:t>529 “Ēku būvnoteikumi” u.c. Latvijas republikā pastāvošajiem normatīvajiem aktiem.</w:t>
            </w:r>
          </w:p>
        </w:tc>
      </w:tr>
      <w:tr w:rsidR="00C44E48" w:rsidRPr="004428B9" w14:paraId="07E13B24" w14:textId="77777777" w:rsidTr="00044C52">
        <w:trPr>
          <w:trHeight w:val="1151"/>
        </w:trPr>
        <w:tc>
          <w:tcPr>
            <w:tcW w:w="2839" w:type="dxa"/>
            <w:shd w:val="clear" w:color="auto" w:fill="auto"/>
          </w:tcPr>
          <w:p w14:paraId="27A8C6EA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</w:rPr>
              <w:t>Esošās situācijas/objekta apraksts</w:t>
            </w:r>
          </w:p>
        </w:tc>
        <w:tc>
          <w:tcPr>
            <w:tcW w:w="6237" w:type="dxa"/>
            <w:shd w:val="clear" w:color="auto" w:fill="auto"/>
          </w:tcPr>
          <w:p w14:paraId="10E3BAF4" w14:textId="77777777" w:rsidR="00C44E48" w:rsidRPr="004428B9" w:rsidRDefault="00C44E48" w:rsidP="00044C52">
            <w:pPr>
              <w:snapToGrid w:val="0"/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Konstatēts:</w:t>
            </w:r>
          </w:p>
          <w:p w14:paraId="0B87E21C" w14:textId="77777777" w:rsidR="00C44E48" w:rsidRPr="004428B9" w:rsidRDefault="00C44E48" w:rsidP="004428B9">
            <w:pPr>
              <w:snapToGrid w:val="0"/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Patvaļīga pārbūve un atjaunošana, kas skar ēkas nesošās un nenesošās konstrukcijas.</w:t>
            </w:r>
          </w:p>
          <w:p w14:paraId="2E3023FC" w14:textId="42B9DBB9" w:rsidR="00C44E48" w:rsidRPr="004428B9" w:rsidRDefault="00C44E48" w:rsidP="004D3E7E">
            <w:pPr>
              <w:snapToGrid w:val="0"/>
              <w:jc w:val="both"/>
              <w:rPr>
                <w:sz w:val="22"/>
                <w:szCs w:val="22"/>
              </w:rPr>
            </w:pPr>
            <w:r w:rsidRPr="00425C9E">
              <w:rPr>
                <w:sz w:val="22"/>
                <w:szCs w:val="22"/>
              </w:rPr>
              <w:t>Patvaļīg</w:t>
            </w:r>
            <w:r w:rsidR="00425C9E" w:rsidRPr="00425C9E">
              <w:rPr>
                <w:sz w:val="22"/>
                <w:szCs w:val="22"/>
              </w:rPr>
              <w:t>ā</w:t>
            </w:r>
            <w:r w:rsidRPr="00425C9E">
              <w:rPr>
                <w:sz w:val="22"/>
                <w:szCs w:val="22"/>
              </w:rPr>
              <w:t>s būvniecības</w:t>
            </w:r>
            <w:r w:rsidRPr="004428B9">
              <w:rPr>
                <w:sz w:val="22"/>
                <w:szCs w:val="22"/>
              </w:rPr>
              <w:t xml:space="preserve"> veids: Pārbūve</w:t>
            </w:r>
          </w:p>
        </w:tc>
      </w:tr>
      <w:tr w:rsidR="00C44E48" w:rsidRPr="004428B9" w14:paraId="61A4A533" w14:textId="77777777" w:rsidTr="00044C52">
        <w:trPr>
          <w:trHeight w:val="567"/>
        </w:trPr>
        <w:tc>
          <w:tcPr>
            <w:tcW w:w="2839" w:type="dxa"/>
            <w:shd w:val="clear" w:color="auto" w:fill="auto"/>
          </w:tcPr>
          <w:p w14:paraId="66A67738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</w:rPr>
              <w:t>Projektēšanas uzdevuma mērķis/sasniedzamais rezultāts</w:t>
            </w:r>
          </w:p>
        </w:tc>
        <w:tc>
          <w:tcPr>
            <w:tcW w:w="6237" w:type="dxa"/>
            <w:shd w:val="clear" w:color="auto" w:fill="auto"/>
          </w:tcPr>
          <w:p w14:paraId="1B388074" w14:textId="77777777" w:rsidR="00C44E48" w:rsidRPr="004428B9" w:rsidRDefault="00C44E48" w:rsidP="004428B9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</w:rPr>
              <w:t>Izstrādāt nepieciešamo būvniecības dokumentāciju, lai novērstu ēkas apsekošanas laikā konstatētās patvaļīgās būvniecības esamību, konstatēt telpu lietošanas maiņu.</w:t>
            </w:r>
          </w:p>
        </w:tc>
      </w:tr>
      <w:tr w:rsidR="00C44E48" w:rsidRPr="004428B9" w14:paraId="79E75F2D" w14:textId="77777777" w:rsidTr="00761741">
        <w:trPr>
          <w:trHeight w:val="1833"/>
        </w:trPr>
        <w:tc>
          <w:tcPr>
            <w:tcW w:w="2839" w:type="dxa"/>
            <w:shd w:val="clear" w:color="auto" w:fill="auto"/>
          </w:tcPr>
          <w:p w14:paraId="0462852D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</w:rPr>
              <w:t>Projektā ietvert risinājumus</w:t>
            </w:r>
          </w:p>
        </w:tc>
        <w:tc>
          <w:tcPr>
            <w:tcW w:w="6237" w:type="dxa"/>
            <w:shd w:val="clear" w:color="auto" w:fill="auto"/>
          </w:tcPr>
          <w:p w14:paraId="529BB530" w14:textId="77777777" w:rsidR="00C44E48" w:rsidRPr="004428B9" w:rsidRDefault="00C44E48" w:rsidP="00044C52">
            <w:pPr>
              <w:numPr>
                <w:ilvl w:val="1"/>
                <w:numId w:val="17"/>
              </w:numPr>
              <w:ind w:left="606" w:hanging="567"/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Projektā paredzēt:</w:t>
            </w:r>
          </w:p>
          <w:p w14:paraId="3A82C1DD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durvju ailes izbūve nesošajās starpsienās saskaņā ar objekta apsekošanā konstatēto,</w:t>
            </w:r>
          </w:p>
          <w:p w14:paraId="45540371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nenesošu starpsienu izbūve/demontāža saskaņā ar objekta apsekošanā konstatēto,</w:t>
            </w:r>
          </w:p>
          <w:p w14:paraId="4314DCD1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plānu sagatavošana atbilstoši telpas lietošanas veidam,</w:t>
            </w:r>
          </w:p>
          <w:p w14:paraId="126824CE" w14:textId="77777777" w:rsidR="00C44E48" w:rsidRPr="004428B9" w:rsidRDefault="00C44E48" w:rsidP="00044C52">
            <w:pPr>
              <w:numPr>
                <w:ilvl w:val="1"/>
                <w:numId w:val="17"/>
              </w:numPr>
              <w:ind w:left="606" w:hanging="567"/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Vispārīgie norādījumi:</w:t>
            </w:r>
          </w:p>
          <w:p w14:paraId="4058B55F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Būvniecības dokumentāciju izstrādāt atbilstoši LR spēkā esošajiem normatīvajiem aktiem, līgumam par būvniecības dokumentācijas izstrādi un labai profesionālajai praksei.</w:t>
            </w:r>
          </w:p>
          <w:p w14:paraId="2632E2BE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 xml:space="preserve">Risinājumam jāatbilst Latvijas būvnormatīviem un citiem normatīvajiem aktiem, kā arī pašvaldības vai citu institūciju izdotajiem tehniskajiem noteikumiem. Risinājumam jāgarantē būves un tās elementu stiprība, stingrība, noturība, </w:t>
            </w:r>
            <w:r w:rsidRPr="004428B9">
              <w:rPr>
                <w:sz w:val="22"/>
                <w:szCs w:val="22"/>
              </w:rPr>
              <w:lastRenderedPageBreak/>
              <w:t>darba un vides aizsardzība gan būvniecības, gan arī ekspluatācijas laikā. Risinājumiem jābūt racionāliem, funkcionāliem un tehniski ekonomiski pamatotiem.</w:t>
            </w:r>
          </w:p>
          <w:p w14:paraId="093155B7" w14:textId="77777777" w:rsidR="00C44E48" w:rsidRPr="004428B9" w:rsidRDefault="00C44E48" w:rsidP="00044C52">
            <w:pPr>
              <w:numPr>
                <w:ilvl w:val="2"/>
                <w:numId w:val="17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 xml:space="preserve">Projektā paredzēt kvalitatīvus materiālus, taču ievērot samērīguma (labs materiāls/zema cena) principus. </w:t>
            </w:r>
          </w:p>
          <w:p w14:paraId="44B1F3EB" w14:textId="77777777" w:rsidR="00C44E48" w:rsidRPr="004428B9" w:rsidRDefault="00C44E48" w:rsidP="00044C52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</w:rPr>
              <w:t>Projekta risinājumos ietvert ilgtspējīgus risinājumus, kas ekspluatācijas laikā neprasa speciālu uzraudzību un kopšanu.</w:t>
            </w:r>
          </w:p>
        </w:tc>
      </w:tr>
    </w:tbl>
    <w:p w14:paraId="3C3B3543" w14:textId="77777777" w:rsidR="00C44E48" w:rsidRPr="004428B9" w:rsidRDefault="00C44E48" w:rsidP="00C44E48">
      <w:pPr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934"/>
      </w:tblGrid>
      <w:tr w:rsidR="00C44E48" w:rsidRPr="004428B9" w14:paraId="63DA2762" w14:textId="77777777" w:rsidTr="00425C9E">
        <w:trPr>
          <w:jc w:val="center"/>
        </w:trPr>
        <w:tc>
          <w:tcPr>
            <w:tcW w:w="9067" w:type="dxa"/>
            <w:gridSpan w:val="2"/>
          </w:tcPr>
          <w:p w14:paraId="4677252E" w14:textId="77777777" w:rsidR="00C44E48" w:rsidRPr="004428B9" w:rsidRDefault="00C44E48" w:rsidP="00044C52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ĪPAŠIE NOTEIKUMI</w:t>
            </w:r>
          </w:p>
        </w:tc>
      </w:tr>
      <w:tr w:rsidR="00C44E48" w:rsidRPr="004428B9" w14:paraId="244F2B41" w14:textId="77777777" w:rsidTr="00425C9E">
        <w:trPr>
          <w:trHeight w:val="693"/>
          <w:jc w:val="center"/>
        </w:trPr>
        <w:tc>
          <w:tcPr>
            <w:tcW w:w="2133" w:type="dxa"/>
          </w:tcPr>
          <w:p w14:paraId="4325B3FE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</w:rPr>
              <w:t>Sagatavot izejmateriālus projektēšanai</w:t>
            </w:r>
          </w:p>
        </w:tc>
        <w:tc>
          <w:tcPr>
            <w:tcW w:w="6934" w:type="dxa"/>
          </w:tcPr>
          <w:p w14:paraId="1876E580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</w:rPr>
              <w:t>Pasūtītājs pilnvaro Izpildītāju saņemt visus tehniskos noteikumus un saskaņojumus, kas nepieciešami būvniecības dokumentācijas sagatavošanai.</w:t>
            </w:r>
          </w:p>
        </w:tc>
      </w:tr>
      <w:tr w:rsidR="00C44E48" w:rsidRPr="004428B9" w14:paraId="5B2F6C2E" w14:textId="77777777" w:rsidTr="00425C9E">
        <w:trPr>
          <w:trHeight w:val="70"/>
          <w:jc w:val="center"/>
        </w:trPr>
        <w:tc>
          <w:tcPr>
            <w:tcW w:w="2133" w:type="dxa"/>
          </w:tcPr>
          <w:p w14:paraId="0C3B2898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Objekta apsekošana</w:t>
            </w:r>
          </w:p>
        </w:tc>
        <w:tc>
          <w:tcPr>
            <w:tcW w:w="6934" w:type="dxa"/>
          </w:tcPr>
          <w:p w14:paraId="549109BD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  <w:lang w:eastAsia="ar-SA"/>
              </w:rPr>
              <w:t xml:space="preserve">Obligāta </w:t>
            </w:r>
          </w:p>
        </w:tc>
      </w:tr>
      <w:tr w:rsidR="00C44E48" w:rsidRPr="004428B9" w14:paraId="511C34B4" w14:textId="77777777" w:rsidTr="00425C9E">
        <w:trPr>
          <w:trHeight w:val="570"/>
          <w:jc w:val="center"/>
        </w:trPr>
        <w:tc>
          <w:tcPr>
            <w:tcW w:w="2133" w:type="dxa"/>
          </w:tcPr>
          <w:p w14:paraId="4555F65B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Tehniskie noteikumi</w:t>
            </w:r>
          </w:p>
        </w:tc>
        <w:tc>
          <w:tcPr>
            <w:tcW w:w="6934" w:type="dxa"/>
          </w:tcPr>
          <w:p w14:paraId="0DD8CC24" w14:textId="49A40702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  <w:lang w:eastAsia="ar-SA"/>
              </w:rPr>
              <w:t>N</w:t>
            </w:r>
            <w:r w:rsidR="004428B9">
              <w:rPr>
                <w:sz w:val="22"/>
                <w:szCs w:val="22"/>
                <w:lang w:eastAsia="ar-SA"/>
              </w:rPr>
              <w:t>a</w:t>
            </w:r>
            <w:r w:rsidRPr="004428B9">
              <w:rPr>
                <w:sz w:val="22"/>
                <w:szCs w:val="22"/>
                <w:lang w:eastAsia="ar-SA"/>
              </w:rPr>
              <w:t>v nepieciešami</w:t>
            </w:r>
          </w:p>
        </w:tc>
      </w:tr>
      <w:tr w:rsidR="00C44E48" w:rsidRPr="004428B9" w14:paraId="746BD2C7" w14:textId="77777777" w:rsidTr="00425C9E">
        <w:trPr>
          <w:trHeight w:val="225"/>
          <w:jc w:val="center"/>
        </w:trPr>
        <w:tc>
          <w:tcPr>
            <w:tcW w:w="2133" w:type="dxa"/>
          </w:tcPr>
          <w:p w14:paraId="421EBD00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Topogrāfija</w:t>
            </w:r>
          </w:p>
        </w:tc>
        <w:tc>
          <w:tcPr>
            <w:tcW w:w="6934" w:type="dxa"/>
          </w:tcPr>
          <w:p w14:paraId="30457A26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  <w:lang w:eastAsia="ar-SA"/>
              </w:rPr>
              <w:t>Nav nepieciešama</w:t>
            </w:r>
          </w:p>
        </w:tc>
      </w:tr>
      <w:tr w:rsidR="00C44E48" w:rsidRPr="004428B9" w14:paraId="6E39EA4A" w14:textId="77777777" w:rsidTr="00425C9E">
        <w:trPr>
          <w:trHeight w:val="225"/>
          <w:jc w:val="center"/>
        </w:trPr>
        <w:tc>
          <w:tcPr>
            <w:tcW w:w="2133" w:type="dxa"/>
          </w:tcPr>
          <w:p w14:paraId="6782075D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proofErr w:type="spellStart"/>
            <w:r w:rsidRPr="004428B9">
              <w:rPr>
                <w:b/>
                <w:sz w:val="22"/>
                <w:szCs w:val="22"/>
                <w:lang w:eastAsia="ar-SA"/>
              </w:rPr>
              <w:t>Inženierģeoloģija</w:t>
            </w:r>
            <w:proofErr w:type="spellEnd"/>
          </w:p>
        </w:tc>
        <w:tc>
          <w:tcPr>
            <w:tcW w:w="6934" w:type="dxa"/>
          </w:tcPr>
          <w:p w14:paraId="02616A5C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  <w:lang w:eastAsia="ar-SA"/>
              </w:rPr>
              <w:t>Nav nepieciešama</w:t>
            </w:r>
          </w:p>
        </w:tc>
      </w:tr>
      <w:tr w:rsidR="00C44E48" w:rsidRPr="004428B9" w14:paraId="763CC79A" w14:textId="77777777" w:rsidTr="00425C9E">
        <w:trPr>
          <w:trHeight w:val="70"/>
          <w:jc w:val="center"/>
        </w:trPr>
        <w:tc>
          <w:tcPr>
            <w:tcW w:w="2133" w:type="dxa"/>
          </w:tcPr>
          <w:p w14:paraId="3EDE12CB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</w:rPr>
              <w:t>Būvniecības dokumentācijas sastāvs un eksemplāru skaits</w:t>
            </w:r>
          </w:p>
        </w:tc>
        <w:tc>
          <w:tcPr>
            <w:tcW w:w="6934" w:type="dxa"/>
          </w:tcPr>
          <w:p w14:paraId="6883D487" w14:textId="77777777" w:rsidR="00C44E48" w:rsidRPr="004428B9" w:rsidRDefault="00C44E48" w:rsidP="00C44E48">
            <w:pPr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Būvniecības dokumentācijai jāatbilst šādām prasībām:</w:t>
            </w:r>
          </w:p>
          <w:p w14:paraId="247D36A1" w14:textId="5C4751D3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“Būvniecības likums”</w:t>
            </w:r>
            <w:r w:rsidR="00425C9E">
              <w:rPr>
                <w:sz w:val="22"/>
                <w:szCs w:val="22"/>
              </w:rPr>
              <w:t>;</w:t>
            </w:r>
          </w:p>
          <w:p w14:paraId="72A5946E" w14:textId="1DA0C76C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MK noteikumiem Nr. 500 “Vispārīgie būvnoteikumi”</w:t>
            </w:r>
            <w:r w:rsidR="00425C9E">
              <w:rPr>
                <w:sz w:val="22"/>
                <w:szCs w:val="22"/>
              </w:rPr>
              <w:t>;</w:t>
            </w:r>
          </w:p>
          <w:p w14:paraId="553C26E9" w14:textId="2FFCF266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MK noteikumi Nr. 529 “Ēku būvnoteikumi”</w:t>
            </w:r>
            <w:r w:rsidR="00425C9E">
              <w:rPr>
                <w:sz w:val="22"/>
                <w:szCs w:val="22"/>
              </w:rPr>
              <w:t>;</w:t>
            </w:r>
          </w:p>
          <w:p w14:paraId="7FADA8A9" w14:textId="52D20BD2" w:rsidR="00C44E48" w:rsidRPr="004428B9" w:rsidRDefault="00425C9E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C44E48" w:rsidRPr="004428B9">
              <w:rPr>
                <w:sz w:val="22"/>
                <w:szCs w:val="22"/>
              </w:rPr>
              <w:t>.c. likumdošanas normatīvajiem aktiem un standartu prasībām.</w:t>
            </w:r>
          </w:p>
          <w:p w14:paraId="442C4A70" w14:textId="77777777" w:rsidR="00C44E48" w:rsidRPr="004428B9" w:rsidRDefault="00C44E48" w:rsidP="00C44E48">
            <w:pPr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Būvniecības dokumentācijas sastāvs saskaņā ar LBN 202-18 un noformējums:</w:t>
            </w:r>
          </w:p>
          <w:p w14:paraId="72308C04" w14:textId="77777777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trike/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Projektēšanas uzsākšanai nepieciešamie dokumenti atbilstoši LR normatīvo aktu prasībām.</w:t>
            </w:r>
          </w:p>
          <w:p w14:paraId="4B7873C8" w14:textId="77777777" w:rsidR="00C44E48" w:rsidRPr="004428B9" w:rsidRDefault="00C44E48" w:rsidP="00C44E48">
            <w:pPr>
              <w:numPr>
                <w:ilvl w:val="1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Prasības būvniecības dokumentācijas sagatavošanai un iesniegšanai:</w:t>
            </w:r>
          </w:p>
          <w:p w14:paraId="66FEA316" w14:textId="77777777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 xml:space="preserve">Teksta materiāli elektroniskā formā, izmantojot </w:t>
            </w:r>
            <w:r w:rsidRPr="004428B9">
              <w:rPr>
                <w:i/>
                <w:sz w:val="22"/>
                <w:szCs w:val="22"/>
              </w:rPr>
              <w:t>MS Word</w:t>
            </w:r>
            <w:r w:rsidRPr="004428B9">
              <w:rPr>
                <w:sz w:val="22"/>
                <w:szCs w:val="22"/>
              </w:rPr>
              <w:t xml:space="preserve"> (</w:t>
            </w:r>
            <w:proofErr w:type="spellStart"/>
            <w:r w:rsidRPr="004428B9">
              <w:rPr>
                <w:i/>
                <w:sz w:val="22"/>
                <w:szCs w:val="22"/>
              </w:rPr>
              <w:t>doc</w:t>
            </w:r>
            <w:proofErr w:type="spellEnd"/>
            <w:r w:rsidRPr="004428B9">
              <w:rPr>
                <w:sz w:val="22"/>
                <w:szCs w:val="22"/>
              </w:rPr>
              <w:t xml:space="preserve"> vai </w:t>
            </w:r>
            <w:proofErr w:type="spellStart"/>
            <w:r w:rsidRPr="004428B9">
              <w:rPr>
                <w:i/>
                <w:sz w:val="22"/>
                <w:szCs w:val="22"/>
              </w:rPr>
              <w:t>docx</w:t>
            </w:r>
            <w:proofErr w:type="spellEnd"/>
            <w:r w:rsidRPr="004428B9">
              <w:rPr>
                <w:sz w:val="22"/>
                <w:szCs w:val="22"/>
              </w:rPr>
              <w:t xml:space="preserve"> formātā);</w:t>
            </w:r>
          </w:p>
          <w:p w14:paraId="51C35E41" w14:textId="77777777" w:rsidR="00C44E48" w:rsidRPr="004428B9" w:rsidRDefault="00C44E48" w:rsidP="00C44E48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 xml:space="preserve">Grafiskie materiāli elektroniskā formā izmantojot </w:t>
            </w:r>
            <w:proofErr w:type="spellStart"/>
            <w:r w:rsidRPr="004428B9">
              <w:rPr>
                <w:i/>
                <w:sz w:val="22"/>
                <w:szCs w:val="22"/>
              </w:rPr>
              <w:t>AutoCad</w:t>
            </w:r>
            <w:proofErr w:type="spellEnd"/>
            <w:r w:rsidRPr="004428B9">
              <w:rPr>
                <w:sz w:val="22"/>
                <w:szCs w:val="22"/>
              </w:rPr>
              <w:t xml:space="preserve"> (</w:t>
            </w:r>
            <w:proofErr w:type="spellStart"/>
            <w:r w:rsidRPr="004428B9">
              <w:rPr>
                <w:i/>
                <w:sz w:val="22"/>
                <w:szCs w:val="22"/>
              </w:rPr>
              <w:t>dwg</w:t>
            </w:r>
            <w:proofErr w:type="spellEnd"/>
            <w:r w:rsidRPr="004428B9">
              <w:rPr>
                <w:sz w:val="22"/>
                <w:szCs w:val="22"/>
              </w:rPr>
              <w:t xml:space="preserve"> formātā);</w:t>
            </w:r>
          </w:p>
          <w:p w14:paraId="0C931797" w14:textId="77777777" w:rsidR="00425C9E" w:rsidRDefault="00C44E48" w:rsidP="00425C9E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428B9">
              <w:rPr>
                <w:sz w:val="22"/>
                <w:szCs w:val="22"/>
              </w:rPr>
              <w:t>Būvniecības dokumentācija iesniedzama BIS sistēmā un</w:t>
            </w:r>
            <w:r w:rsidRPr="004428B9">
              <w:rPr>
                <w:color w:val="FF0000"/>
                <w:sz w:val="22"/>
                <w:szCs w:val="22"/>
              </w:rPr>
              <w:t xml:space="preserve"> </w:t>
            </w:r>
            <w:r w:rsidRPr="004428B9">
              <w:rPr>
                <w:sz w:val="22"/>
                <w:szCs w:val="22"/>
              </w:rPr>
              <w:t xml:space="preserve">papīra izdrukās 2 (divos) eksemplāros (2 Pasūtītāja eksemplāri, 1 eksemplārs elektroniskā formā </w:t>
            </w:r>
            <w:r w:rsidRPr="004428B9">
              <w:rPr>
                <w:i/>
                <w:sz w:val="22"/>
                <w:szCs w:val="22"/>
              </w:rPr>
              <w:t>CD</w:t>
            </w:r>
            <w:r w:rsidRPr="004428B9">
              <w:rPr>
                <w:sz w:val="22"/>
                <w:szCs w:val="22"/>
              </w:rPr>
              <w:t xml:space="preserve">  vai uz cita datu nesēja (dokumenti </w:t>
            </w:r>
            <w:r w:rsidRPr="004428B9">
              <w:rPr>
                <w:i/>
                <w:sz w:val="22"/>
                <w:szCs w:val="22"/>
              </w:rPr>
              <w:t>MS Word, Excel (ar aktīvām formulām)</w:t>
            </w:r>
            <w:r w:rsidRPr="004428B9">
              <w:rPr>
                <w:sz w:val="22"/>
                <w:szCs w:val="22"/>
              </w:rPr>
              <w:t xml:space="preserve">,  </w:t>
            </w:r>
            <w:r w:rsidRPr="004428B9">
              <w:rPr>
                <w:i/>
                <w:sz w:val="22"/>
                <w:szCs w:val="22"/>
              </w:rPr>
              <w:t xml:space="preserve">Adobe </w:t>
            </w:r>
            <w:proofErr w:type="spellStart"/>
            <w:r w:rsidRPr="004428B9">
              <w:rPr>
                <w:i/>
                <w:sz w:val="22"/>
                <w:szCs w:val="22"/>
              </w:rPr>
              <w:t>Reader</w:t>
            </w:r>
            <w:proofErr w:type="spellEnd"/>
            <w:r w:rsidRPr="004428B9">
              <w:rPr>
                <w:sz w:val="22"/>
                <w:szCs w:val="22"/>
              </w:rPr>
              <w:t xml:space="preserve">. Rasējumi </w:t>
            </w:r>
            <w:proofErr w:type="spellStart"/>
            <w:r w:rsidRPr="004428B9">
              <w:rPr>
                <w:sz w:val="22"/>
                <w:szCs w:val="22"/>
              </w:rPr>
              <w:t>dwg</w:t>
            </w:r>
            <w:proofErr w:type="spellEnd"/>
            <w:r w:rsidRPr="004428B9">
              <w:rPr>
                <w:sz w:val="22"/>
                <w:szCs w:val="22"/>
              </w:rPr>
              <w:t xml:space="preserve"> un </w:t>
            </w:r>
            <w:proofErr w:type="spellStart"/>
            <w:r w:rsidRPr="004428B9">
              <w:rPr>
                <w:sz w:val="22"/>
                <w:szCs w:val="22"/>
              </w:rPr>
              <w:t>pdf</w:t>
            </w:r>
            <w:proofErr w:type="spellEnd"/>
            <w:r w:rsidRPr="004428B9">
              <w:rPr>
                <w:sz w:val="22"/>
                <w:szCs w:val="22"/>
              </w:rPr>
              <w:t xml:space="preserve"> formātā). Būvniecības dokumentācijas kopijas datu nesējā nododami reizē ar sējumiem;</w:t>
            </w:r>
          </w:p>
          <w:p w14:paraId="54A1DC72" w14:textId="1A3EEFCF" w:rsidR="00425C9E" w:rsidRDefault="00C44E48" w:rsidP="00425C9E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25C9E">
              <w:rPr>
                <w:sz w:val="22"/>
                <w:szCs w:val="22"/>
              </w:rPr>
              <w:t>Būvniecības dokumentācijas kopijai elektronis</w:t>
            </w:r>
            <w:r w:rsidR="00425C9E">
              <w:rPr>
                <w:sz w:val="22"/>
                <w:szCs w:val="22"/>
              </w:rPr>
              <w:t>kā</w:t>
            </w:r>
            <w:r w:rsidRPr="00425C9E">
              <w:rPr>
                <w:sz w:val="22"/>
                <w:szCs w:val="22"/>
              </w:rPr>
              <w:t xml:space="preserve"> formātā jābūt identisk</w:t>
            </w:r>
            <w:r w:rsidR="00425C9E" w:rsidRPr="00425C9E">
              <w:rPr>
                <w:sz w:val="22"/>
                <w:szCs w:val="22"/>
              </w:rPr>
              <w:t>ai</w:t>
            </w:r>
            <w:r w:rsidRPr="00425C9E">
              <w:rPr>
                <w:sz w:val="22"/>
                <w:szCs w:val="22"/>
              </w:rPr>
              <w:t xml:space="preserve"> ar papīra formātā sagatavoto</w:t>
            </w:r>
            <w:r w:rsidR="00425C9E">
              <w:rPr>
                <w:sz w:val="22"/>
                <w:szCs w:val="22"/>
              </w:rPr>
              <w:t>;</w:t>
            </w:r>
          </w:p>
          <w:p w14:paraId="4DBD679D" w14:textId="31DBB455" w:rsidR="00C44E48" w:rsidRPr="00425C9E" w:rsidRDefault="00C44E48" w:rsidP="00425C9E">
            <w:pPr>
              <w:numPr>
                <w:ilvl w:val="2"/>
                <w:numId w:val="18"/>
              </w:numPr>
              <w:jc w:val="both"/>
              <w:rPr>
                <w:sz w:val="22"/>
                <w:szCs w:val="22"/>
              </w:rPr>
            </w:pPr>
            <w:r w:rsidRPr="00425C9E">
              <w:rPr>
                <w:sz w:val="22"/>
                <w:szCs w:val="22"/>
                <w:lang w:eastAsia="ar-SA"/>
              </w:rPr>
              <w:t>Izstrādāto paskaidrojuma rakstu iesniegt www.bis.gov.lv</w:t>
            </w:r>
            <w:r w:rsidR="00425C9E" w:rsidRPr="00425C9E">
              <w:rPr>
                <w:sz w:val="22"/>
                <w:szCs w:val="22"/>
                <w:lang w:eastAsia="ar-SA"/>
              </w:rPr>
              <w:t>.</w:t>
            </w:r>
          </w:p>
        </w:tc>
      </w:tr>
      <w:tr w:rsidR="00C44E48" w:rsidRPr="004428B9" w14:paraId="72493B49" w14:textId="77777777" w:rsidTr="00425C9E">
        <w:trPr>
          <w:trHeight w:val="285"/>
          <w:jc w:val="center"/>
        </w:trPr>
        <w:tc>
          <w:tcPr>
            <w:tcW w:w="2133" w:type="dxa"/>
          </w:tcPr>
          <w:p w14:paraId="14C2496C" w14:textId="77777777" w:rsidR="00C44E48" w:rsidRPr="004428B9" w:rsidRDefault="00C44E48" w:rsidP="00044C52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4428B9">
              <w:rPr>
                <w:b/>
                <w:sz w:val="22"/>
                <w:szCs w:val="22"/>
                <w:lang w:eastAsia="ar-SA"/>
              </w:rPr>
              <w:t>Autoruzraudzība</w:t>
            </w:r>
          </w:p>
        </w:tc>
        <w:tc>
          <w:tcPr>
            <w:tcW w:w="6934" w:type="dxa"/>
          </w:tcPr>
          <w:p w14:paraId="7C876C0D" w14:textId="77777777" w:rsidR="00C44E48" w:rsidRPr="004428B9" w:rsidRDefault="00C44E48" w:rsidP="00044C52">
            <w:pPr>
              <w:suppressAutoHyphens/>
              <w:rPr>
                <w:sz w:val="22"/>
                <w:szCs w:val="22"/>
                <w:lang w:eastAsia="ar-SA"/>
              </w:rPr>
            </w:pPr>
            <w:r w:rsidRPr="004428B9">
              <w:rPr>
                <w:sz w:val="22"/>
                <w:szCs w:val="22"/>
                <w:lang w:eastAsia="ar-SA"/>
              </w:rPr>
              <w:t>Nav nepieciešama</w:t>
            </w:r>
          </w:p>
        </w:tc>
      </w:tr>
    </w:tbl>
    <w:p w14:paraId="7E74566D" w14:textId="77777777" w:rsidR="00C44E48" w:rsidRPr="004428B9" w:rsidRDefault="00C44E48" w:rsidP="00C44E48">
      <w:pPr>
        <w:spacing w:line="276" w:lineRule="auto"/>
        <w:jc w:val="both"/>
        <w:rPr>
          <w:sz w:val="22"/>
          <w:szCs w:val="22"/>
        </w:rPr>
      </w:pPr>
    </w:p>
    <w:p w14:paraId="69777447" w14:textId="77777777" w:rsidR="002E5B97" w:rsidRPr="004428B9" w:rsidRDefault="002E5B97" w:rsidP="005C24AE">
      <w:pPr>
        <w:rPr>
          <w:sz w:val="22"/>
          <w:szCs w:val="22"/>
        </w:rPr>
      </w:pPr>
    </w:p>
    <w:p w14:paraId="26B4BFC1" w14:textId="77777777" w:rsidR="002E5B97" w:rsidRPr="004428B9" w:rsidRDefault="002E5B97" w:rsidP="005C24AE">
      <w:pPr>
        <w:rPr>
          <w:sz w:val="22"/>
          <w:szCs w:val="22"/>
        </w:rPr>
      </w:pPr>
    </w:p>
    <w:p w14:paraId="7F2D2188" w14:textId="77777777" w:rsidR="002E5B97" w:rsidRPr="004428B9" w:rsidRDefault="002E5B97" w:rsidP="005C24AE">
      <w:pPr>
        <w:rPr>
          <w:sz w:val="22"/>
          <w:szCs w:val="22"/>
        </w:rPr>
      </w:pPr>
    </w:p>
    <w:p w14:paraId="016C571F" w14:textId="77777777" w:rsidR="002E5B97" w:rsidRDefault="002E5B97" w:rsidP="005C24AE"/>
    <w:p w14:paraId="3456E55A" w14:textId="77777777" w:rsidR="002E5B97" w:rsidRDefault="002E5B97" w:rsidP="005C24AE"/>
    <w:p w14:paraId="04A9842B" w14:textId="77777777" w:rsidR="002E5B97" w:rsidRDefault="002E5B97" w:rsidP="005C24AE"/>
    <w:p w14:paraId="764015C2" w14:textId="77777777" w:rsidR="002E5B97" w:rsidRDefault="002E5B97" w:rsidP="005C24AE"/>
    <w:p w14:paraId="138FBB83" w14:textId="77777777" w:rsidR="002E5B97" w:rsidRDefault="002E5B97" w:rsidP="005C24AE"/>
    <w:p w14:paraId="0C194E69" w14:textId="77777777" w:rsidR="002E5B97" w:rsidRDefault="002E5B97" w:rsidP="005C24AE"/>
    <w:p w14:paraId="239FF318" w14:textId="77777777" w:rsidR="002E5B97" w:rsidRDefault="002E5B97" w:rsidP="005C24AE"/>
    <w:p w14:paraId="1B43D228" w14:textId="5E741F4E" w:rsidR="002E5B97" w:rsidRDefault="002E5B97" w:rsidP="005C24AE"/>
    <w:sectPr w:rsidR="002E5B97">
      <w:footerReference w:type="even" r:id="rId9"/>
      <w:footerReference w:type="default" r:id="rId10"/>
      <w:pgSz w:w="11907" w:h="16840"/>
      <w:pgMar w:top="1134" w:right="992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ADB86" w14:textId="77777777" w:rsidR="00166EC8" w:rsidRDefault="00166EC8">
      <w:r>
        <w:separator/>
      </w:r>
    </w:p>
  </w:endnote>
  <w:endnote w:type="continuationSeparator" w:id="0">
    <w:p w14:paraId="125EFA52" w14:textId="77777777" w:rsidR="00166EC8" w:rsidRDefault="001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7EAF" w14:textId="77777777" w:rsidR="009A0AF5" w:rsidRDefault="001D315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0FB9DE" w14:textId="77777777" w:rsidR="009A0AF5" w:rsidRDefault="009A0AF5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5F22" w14:textId="25AC2671" w:rsidR="009A0AF5" w:rsidRDefault="001D31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C4807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  <w:p w14:paraId="1835654F" w14:textId="77777777" w:rsidR="009A0AF5" w:rsidRDefault="009A0AF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B710D" w14:textId="77777777" w:rsidR="00166EC8" w:rsidRDefault="00166EC8">
      <w:r>
        <w:separator/>
      </w:r>
    </w:p>
  </w:footnote>
  <w:footnote w:type="continuationSeparator" w:id="0">
    <w:p w14:paraId="5072CF29" w14:textId="77777777" w:rsidR="00166EC8" w:rsidRDefault="0016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0563"/>
    <w:multiLevelType w:val="multilevel"/>
    <w:tmpl w:val="C798C0D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C801CC"/>
    <w:multiLevelType w:val="multilevel"/>
    <w:tmpl w:val="4300A9C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C65B3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9B5334A"/>
    <w:multiLevelType w:val="hybridMultilevel"/>
    <w:tmpl w:val="8396AB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597B"/>
    <w:multiLevelType w:val="multilevel"/>
    <w:tmpl w:val="03CE5F5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B1850C6"/>
    <w:multiLevelType w:val="multilevel"/>
    <w:tmpl w:val="FFFFFFFF"/>
    <w:lvl w:ilvl="0">
      <w:start w:val="13"/>
      <w:numFmt w:val="decimal"/>
      <w:lvlText w:val="%1."/>
      <w:lvlJc w:val="left"/>
      <w:pPr>
        <w:ind w:left="660" w:hanging="6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3C73479D"/>
    <w:multiLevelType w:val="multilevel"/>
    <w:tmpl w:val="286E92A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946258"/>
    <w:multiLevelType w:val="multilevel"/>
    <w:tmpl w:val="FFFFFFFF"/>
    <w:lvl w:ilvl="0">
      <w:start w:val="1"/>
      <w:numFmt w:val="decimal"/>
      <w:lvlText w:val="%1."/>
      <w:lvlJc w:val="left"/>
      <w:pPr>
        <w:ind w:left="542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3F23538A"/>
    <w:multiLevelType w:val="hybridMultilevel"/>
    <w:tmpl w:val="DBC253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3CE"/>
    <w:multiLevelType w:val="multilevel"/>
    <w:tmpl w:val="E28E26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1361CC"/>
    <w:multiLevelType w:val="hybridMultilevel"/>
    <w:tmpl w:val="F08E00C4"/>
    <w:lvl w:ilvl="0" w:tplc="0F5A442E">
      <w:start w:val="1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2" w:hanging="360"/>
      </w:pPr>
    </w:lvl>
    <w:lvl w:ilvl="2" w:tplc="0426001B" w:tentative="1">
      <w:start w:val="1"/>
      <w:numFmt w:val="lowerRoman"/>
      <w:lvlText w:val="%3."/>
      <w:lvlJc w:val="right"/>
      <w:pPr>
        <w:ind w:left="1982" w:hanging="180"/>
      </w:pPr>
    </w:lvl>
    <w:lvl w:ilvl="3" w:tplc="0426000F" w:tentative="1">
      <w:start w:val="1"/>
      <w:numFmt w:val="decimal"/>
      <w:lvlText w:val="%4."/>
      <w:lvlJc w:val="left"/>
      <w:pPr>
        <w:ind w:left="2702" w:hanging="360"/>
      </w:pPr>
    </w:lvl>
    <w:lvl w:ilvl="4" w:tplc="04260019" w:tentative="1">
      <w:start w:val="1"/>
      <w:numFmt w:val="lowerLetter"/>
      <w:lvlText w:val="%5."/>
      <w:lvlJc w:val="left"/>
      <w:pPr>
        <w:ind w:left="3422" w:hanging="360"/>
      </w:pPr>
    </w:lvl>
    <w:lvl w:ilvl="5" w:tplc="0426001B" w:tentative="1">
      <w:start w:val="1"/>
      <w:numFmt w:val="lowerRoman"/>
      <w:lvlText w:val="%6."/>
      <w:lvlJc w:val="right"/>
      <w:pPr>
        <w:ind w:left="4142" w:hanging="180"/>
      </w:pPr>
    </w:lvl>
    <w:lvl w:ilvl="6" w:tplc="0426000F" w:tentative="1">
      <w:start w:val="1"/>
      <w:numFmt w:val="decimal"/>
      <w:lvlText w:val="%7."/>
      <w:lvlJc w:val="left"/>
      <w:pPr>
        <w:ind w:left="4862" w:hanging="360"/>
      </w:pPr>
    </w:lvl>
    <w:lvl w:ilvl="7" w:tplc="04260019" w:tentative="1">
      <w:start w:val="1"/>
      <w:numFmt w:val="lowerLetter"/>
      <w:lvlText w:val="%8."/>
      <w:lvlJc w:val="left"/>
      <w:pPr>
        <w:ind w:left="5582" w:hanging="360"/>
      </w:pPr>
    </w:lvl>
    <w:lvl w:ilvl="8" w:tplc="0426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1" w15:restartNumberingAfterBreak="0">
    <w:nsid w:val="47FC6467"/>
    <w:multiLevelType w:val="multilevel"/>
    <w:tmpl w:val="37089C3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6E15A9"/>
    <w:multiLevelType w:val="multilevel"/>
    <w:tmpl w:val="FFFFFFFF"/>
    <w:lvl w:ilvl="0">
      <w:start w:val="12"/>
      <w:numFmt w:val="decimal"/>
      <w:lvlText w:val="%1."/>
      <w:lvlJc w:val="left"/>
      <w:pPr>
        <w:ind w:left="542" w:hanging="360"/>
      </w:pPr>
      <w:rPr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 w:val="0"/>
        <w:i w:val="0"/>
        <w:vertAlign w:val="baseline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5247444D"/>
    <w:multiLevelType w:val="multilevel"/>
    <w:tmpl w:val="E7F400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3F14D3"/>
    <w:multiLevelType w:val="multilevel"/>
    <w:tmpl w:val="7BECA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D27711"/>
    <w:multiLevelType w:val="multilevel"/>
    <w:tmpl w:val="2D1CF986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A97265"/>
    <w:multiLevelType w:val="multilevel"/>
    <w:tmpl w:val="7BECAC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95C1D56"/>
    <w:multiLevelType w:val="multilevel"/>
    <w:tmpl w:val="FFFFFFFF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CE40F89"/>
    <w:multiLevelType w:val="multilevel"/>
    <w:tmpl w:val="4D18E4A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594956"/>
    <w:multiLevelType w:val="hybridMultilevel"/>
    <w:tmpl w:val="73749E94"/>
    <w:lvl w:ilvl="0" w:tplc="5340471C">
      <w:start w:val="1"/>
      <w:numFmt w:val="decimal"/>
      <w:lvlText w:val="%1."/>
      <w:lvlJc w:val="left"/>
      <w:pPr>
        <w:ind w:left="720" w:hanging="360"/>
      </w:pPr>
      <w:rPr>
        <w:rFonts w:hint="default"/>
        <w:color w:val="50505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7982">
    <w:abstractNumId w:val="12"/>
  </w:num>
  <w:num w:numId="2" w16cid:durableId="1501698691">
    <w:abstractNumId w:val="5"/>
  </w:num>
  <w:num w:numId="3" w16cid:durableId="1265726704">
    <w:abstractNumId w:val="17"/>
  </w:num>
  <w:num w:numId="4" w16cid:durableId="1268536855">
    <w:abstractNumId w:val="2"/>
  </w:num>
  <w:num w:numId="5" w16cid:durableId="2135825426">
    <w:abstractNumId w:val="7"/>
  </w:num>
  <w:num w:numId="6" w16cid:durableId="482628411">
    <w:abstractNumId w:val="19"/>
  </w:num>
  <w:num w:numId="7" w16cid:durableId="687876693">
    <w:abstractNumId w:val="1"/>
  </w:num>
  <w:num w:numId="8" w16cid:durableId="1710252542">
    <w:abstractNumId w:val="18"/>
  </w:num>
  <w:num w:numId="9" w16cid:durableId="1804494817">
    <w:abstractNumId w:val="13"/>
  </w:num>
  <w:num w:numId="10" w16cid:durableId="1751998325">
    <w:abstractNumId w:val="10"/>
  </w:num>
  <w:num w:numId="11" w16cid:durableId="431367099">
    <w:abstractNumId w:val="11"/>
  </w:num>
  <w:num w:numId="12" w16cid:durableId="560674481">
    <w:abstractNumId w:val="6"/>
  </w:num>
  <w:num w:numId="13" w16cid:durableId="986907533">
    <w:abstractNumId w:val="9"/>
  </w:num>
  <w:num w:numId="14" w16cid:durableId="24139591">
    <w:abstractNumId w:val="15"/>
  </w:num>
  <w:num w:numId="15" w16cid:durableId="1902325509">
    <w:abstractNumId w:val="0"/>
  </w:num>
  <w:num w:numId="16" w16cid:durableId="1929191715">
    <w:abstractNumId w:val="4"/>
  </w:num>
  <w:num w:numId="17" w16cid:durableId="1547795643">
    <w:abstractNumId w:val="14"/>
  </w:num>
  <w:num w:numId="18" w16cid:durableId="2124373549">
    <w:abstractNumId w:val="16"/>
  </w:num>
  <w:num w:numId="19" w16cid:durableId="1311060588">
    <w:abstractNumId w:val="3"/>
  </w:num>
  <w:num w:numId="20" w16cid:durableId="20222766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F5"/>
    <w:rsid w:val="00005415"/>
    <w:rsid w:val="00015CBF"/>
    <w:rsid w:val="00020C18"/>
    <w:rsid w:val="0002329D"/>
    <w:rsid w:val="00026128"/>
    <w:rsid w:val="00030B50"/>
    <w:rsid w:val="00034FBC"/>
    <w:rsid w:val="00035F7C"/>
    <w:rsid w:val="000403D7"/>
    <w:rsid w:val="00042EE8"/>
    <w:rsid w:val="00043E7A"/>
    <w:rsid w:val="00047817"/>
    <w:rsid w:val="000503D9"/>
    <w:rsid w:val="000644B7"/>
    <w:rsid w:val="000953EE"/>
    <w:rsid w:val="000A6E69"/>
    <w:rsid w:val="000D0B01"/>
    <w:rsid w:val="000E02AD"/>
    <w:rsid w:val="000F0643"/>
    <w:rsid w:val="00117CB7"/>
    <w:rsid w:val="0012000B"/>
    <w:rsid w:val="00123B12"/>
    <w:rsid w:val="00125F67"/>
    <w:rsid w:val="00144D9D"/>
    <w:rsid w:val="001469DC"/>
    <w:rsid w:val="001476E5"/>
    <w:rsid w:val="00166983"/>
    <w:rsid w:val="00166EC8"/>
    <w:rsid w:val="00181744"/>
    <w:rsid w:val="001B6439"/>
    <w:rsid w:val="001C6C6D"/>
    <w:rsid w:val="001D2523"/>
    <w:rsid w:val="001D3157"/>
    <w:rsid w:val="001F6AD7"/>
    <w:rsid w:val="00210A20"/>
    <w:rsid w:val="0023277F"/>
    <w:rsid w:val="00263A15"/>
    <w:rsid w:val="0026510E"/>
    <w:rsid w:val="00273458"/>
    <w:rsid w:val="002D38AC"/>
    <w:rsid w:val="002E5B97"/>
    <w:rsid w:val="002F0C92"/>
    <w:rsid w:val="002F78B8"/>
    <w:rsid w:val="0030514B"/>
    <w:rsid w:val="003173C9"/>
    <w:rsid w:val="003257DB"/>
    <w:rsid w:val="00326D8C"/>
    <w:rsid w:val="00355738"/>
    <w:rsid w:val="00367A37"/>
    <w:rsid w:val="00371AAF"/>
    <w:rsid w:val="003B2942"/>
    <w:rsid w:val="003C4807"/>
    <w:rsid w:val="003E649C"/>
    <w:rsid w:val="00415313"/>
    <w:rsid w:val="00425C9E"/>
    <w:rsid w:val="004428B9"/>
    <w:rsid w:val="00456195"/>
    <w:rsid w:val="00463B6C"/>
    <w:rsid w:val="00471F28"/>
    <w:rsid w:val="00471F6A"/>
    <w:rsid w:val="0048009C"/>
    <w:rsid w:val="00485B37"/>
    <w:rsid w:val="004968B1"/>
    <w:rsid w:val="004C3713"/>
    <w:rsid w:val="004D05AB"/>
    <w:rsid w:val="004D3E7E"/>
    <w:rsid w:val="004E3B87"/>
    <w:rsid w:val="004F0018"/>
    <w:rsid w:val="0051495D"/>
    <w:rsid w:val="00525918"/>
    <w:rsid w:val="005368D0"/>
    <w:rsid w:val="00540153"/>
    <w:rsid w:val="0054108B"/>
    <w:rsid w:val="0054121E"/>
    <w:rsid w:val="00544EE3"/>
    <w:rsid w:val="00576CD0"/>
    <w:rsid w:val="00577489"/>
    <w:rsid w:val="0058394E"/>
    <w:rsid w:val="005A4AC8"/>
    <w:rsid w:val="005A5211"/>
    <w:rsid w:val="005B166B"/>
    <w:rsid w:val="005B305B"/>
    <w:rsid w:val="005B32F6"/>
    <w:rsid w:val="005C22D4"/>
    <w:rsid w:val="005C24AE"/>
    <w:rsid w:val="005D74ED"/>
    <w:rsid w:val="005E42FD"/>
    <w:rsid w:val="005E4CBC"/>
    <w:rsid w:val="005F7B84"/>
    <w:rsid w:val="00612EE1"/>
    <w:rsid w:val="00615717"/>
    <w:rsid w:val="00631D2E"/>
    <w:rsid w:val="0063437A"/>
    <w:rsid w:val="00634FA3"/>
    <w:rsid w:val="006474CC"/>
    <w:rsid w:val="006A0D81"/>
    <w:rsid w:val="006A1135"/>
    <w:rsid w:val="006B2022"/>
    <w:rsid w:val="006B40C8"/>
    <w:rsid w:val="006D41E1"/>
    <w:rsid w:val="006E1C9A"/>
    <w:rsid w:val="006E6461"/>
    <w:rsid w:val="006E64BA"/>
    <w:rsid w:val="006E6801"/>
    <w:rsid w:val="006F38F3"/>
    <w:rsid w:val="007001E3"/>
    <w:rsid w:val="00707987"/>
    <w:rsid w:val="007474E8"/>
    <w:rsid w:val="00761741"/>
    <w:rsid w:val="0077004E"/>
    <w:rsid w:val="00775242"/>
    <w:rsid w:val="0077786D"/>
    <w:rsid w:val="007A2147"/>
    <w:rsid w:val="007B7D35"/>
    <w:rsid w:val="007C27F2"/>
    <w:rsid w:val="007C5518"/>
    <w:rsid w:val="007C6B3E"/>
    <w:rsid w:val="007C6C1B"/>
    <w:rsid w:val="007D4477"/>
    <w:rsid w:val="007D742D"/>
    <w:rsid w:val="007E1311"/>
    <w:rsid w:val="007F6AEB"/>
    <w:rsid w:val="007F7807"/>
    <w:rsid w:val="00802C6B"/>
    <w:rsid w:val="008235F0"/>
    <w:rsid w:val="0083350C"/>
    <w:rsid w:val="00835B51"/>
    <w:rsid w:val="00854B11"/>
    <w:rsid w:val="00860C60"/>
    <w:rsid w:val="00873C1E"/>
    <w:rsid w:val="008772DD"/>
    <w:rsid w:val="00883FC2"/>
    <w:rsid w:val="008943A6"/>
    <w:rsid w:val="008A29A9"/>
    <w:rsid w:val="008B0A6E"/>
    <w:rsid w:val="008C7614"/>
    <w:rsid w:val="008C7D10"/>
    <w:rsid w:val="008D6E3D"/>
    <w:rsid w:val="008D6ED4"/>
    <w:rsid w:val="008E1789"/>
    <w:rsid w:val="009018D8"/>
    <w:rsid w:val="00981256"/>
    <w:rsid w:val="009A0AF5"/>
    <w:rsid w:val="009A5659"/>
    <w:rsid w:val="009D71F4"/>
    <w:rsid w:val="009E62DF"/>
    <w:rsid w:val="009F0B50"/>
    <w:rsid w:val="009F51C9"/>
    <w:rsid w:val="00A01DE7"/>
    <w:rsid w:val="00A121EA"/>
    <w:rsid w:val="00A32C6B"/>
    <w:rsid w:val="00A37C4E"/>
    <w:rsid w:val="00A625F0"/>
    <w:rsid w:val="00A6723C"/>
    <w:rsid w:val="00A80255"/>
    <w:rsid w:val="00A84BC6"/>
    <w:rsid w:val="00A87D5F"/>
    <w:rsid w:val="00A91A20"/>
    <w:rsid w:val="00A95815"/>
    <w:rsid w:val="00A95C10"/>
    <w:rsid w:val="00AA00FF"/>
    <w:rsid w:val="00AB15D5"/>
    <w:rsid w:val="00AB2423"/>
    <w:rsid w:val="00AB4A2B"/>
    <w:rsid w:val="00AC3D18"/>
    <w:rsid w:val="00AD351C"/>
    <w:rsid w:val="00AE27BB"/>
    <w:rsid w:val="00AF2B83"/>
    <w:rsid w:val="00B037A5"/>
    <w:rsid w:val="00B05A8F"/>
    <w:rsid w:val="00B10A2B"/>
    <w:rsid w:val="00B15AD2"/>
    <w:rsid w:val="00B61D46"/>
    <w:rsid w:val="00BB19D1"/>
    <w:rsid w:val="00BD557E"/>
    <w:rsid w:val="00BE05AD"/>
    <w:rsid w:val="00BF7E65"/>
    <w:rsid w:val="00C02395"/>
    <w:rsid w:val="00C06A3D"/>
    <w:rsid w:val="00C41EE2"/>
    <w:rsid w:val="00C43A52"/>
    <w:rsid w:val="00C44E48"/>
    <w:rsid w:val="00C45EDC"/>
    <w:rsid w:val="00C472B0"/>
    <w:rsid w:val="00C64AA1"/>
    <w:rsid w:val="00C84126"/>
    <w:rsid w:val="00C903B4"/>
    <w:rsid w:val="00C95693"/>
    <w:rsid w:val="00CA2D73"/>
    <w:rsid w:val="00CE7F72"/>
    <w:rsid w:val="00D01290"/>
    <w:rsid w:val="00D339D1"/>
    <w:rsid w:val="00D548EF"/>
    <w:rsid w:val="00D641C5"/>
    <w:rsid w:val="00D73B1D"/>
    <w:rsid w:val="00D74735"/>
    <w:rsid w:val="00D82390"/>
    <w:rsid w:val="00D83F6E"/>
    <w:rsid w:val="00D90325"/>
    <w:rsid w:val="00D929DB"/>
    <w:rsid w:val="00DB19F7"/>
    <w:rsid w:val="00DB1AD7"/>
    <w:rsid w:val="00DB5CC2"/>
    <w:rsid w:val="00DC058F"/>
    <w:rsid w:val="00DC587C"/>
    <w:rsid w:val="00DE3D07"/>
    <w:rsid w:val="00E1382A"/>
    <w:rsid w:val="00E20762"/>
    <w:rsid w:val="00E31B30"/>
    <w:rsid w:val="00E529CB"/>
    <w:rsid w:val="00E62CD2"/>
    <w:rsid w:val="00E713DB"/>
    <w:rsid w:val="00E71953"/>
    <w:rsid w:val="00E761D3"/>
    <w:rsid w:val="00E901A4"/>
    <w:rsid w:val="00ED4BA8"/>
    <w:rsid w:val="00ED75AD"/>
    <w:rsid w:val="00EE347A"/>
    <w:rsid w:val="00EE40E1"/>
    <w:rsid w:val="00EF1F94"/>
    <w:rsid w:val="00EF6D52"/>
    <w:rsid w:val="00F0512A"/>
    <w:rsid w:val="00F119D0"/>
    <w:rsid w:val="00F13C3B"/>
    <w:rsid w:val="00F30CFD"/>
    <w:rsid w:val="00F636B1"/>
    <w:rsid w:val="00F82B1F"/>
    <w:rsid w:val="00FA7938"/>
    <w:rsid w:val="00FB259A"/>
    <w:rsid w:val="00FC6494"/>
    <w:rsid w:val="00FE68B6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B5BB"/>
  <w15:docId w15:val="{936076E2-E0F0-4240-AA1A-2062852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85" w:type="dxa"/>
        <w:right w:w="85" w:type="dxa"/>
      </w:tblCellMar>
    </w:tblPr>
  </w:style>
  <w:style w:type="paragraph" w:styleId="Komentrateksts">
    <w:name w:val="annotation text"/>
    <w:basedOn w:val="Parasts"/>
    <w:link w:val="KomentratekstsRakstz"/>
    <w:uiPriority w:val="99"/>
    <w:unhideWhenUsed/>
  </w:style>
  <w:style w:type="character" w:customStyle="1" w:styleId="KomentratekstsRakstz">
    <w:name w:val="Komentāra teksts Rakstz."/>
    <w:basedOn w:val="Noklusjumarindkopasfonts"/>
    <w:link w:val="Komentrateksts"/>
    <w:uiPriority w:val="99"/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2C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2CD2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41EE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1EE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56195"/>
    <w:pPr>
      <w:ind w:left="720"/>
      <w:contextualSpacing/>
    </w:pPr>
  </w:style>
  <w:style w:type="paragraph" w:styleId="Prskatjums">
    <w:name w:val="Revision"/>
    <w:hidden/>
    <w:uiPriority w:val="99"/>
    <w:semiHidden/>
    <w:rsid w:val="00C472B0"/>
  </w:style>
  <w:style w:type="paragraph" w:styleId="Pamatteksts">
    <w:name w:val="Body Text"/>
    <w:basedOn w:val="Parasts"/>
    <w:link w:val="PamattekstsRakstz"/>
    <w:uiPriority w:val="1"/>
    <w:qFormat/>
    <w:rsid w:val="002E5B97"/>
    <w:pPr>
      <w:widowControl w:val="0"/>
      <w:autoSpaceDE w:val="0"/>
      <w:autoSpaceDN w:val="0"/>
    </w:pPr>
    <w:rPr>
      <w:rFonts w:ascii="Tahoma" w:eastAsia="Tahoma" w:hAnsi="Tahoma" w:cs="Tahoma"/>
      <w:sz w:val="27"/>
      <w:szCs w:val="27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2E5B97"/>
    <w:rPr>
      <w:rFonts w:ascii="Tahoma" w:eastAsia="Tahoma" w:hAnsi="Tahoma" w:cs="Tahoma"/>
      <w:sz w:val="27"/>
      <w:szCs w:val="27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2E5B9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047817"/>
    <w:rPr>
      <w:color w:val="0000FF"/>
      <w:u w:val="single"/>
    </w:rPr>
  </w:style>
  <w:style w:type="character" w:customStyle="1" w:styleId="object">
    <w:name w:val="object"/>
    <w:basedOn w:val="Noklusjumarindkopasfonts"/>
    <w:rsid w:val="00C44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avenins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D577-AFB2-491D-A0C0-1305ACA8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Jakobsone</dc:creator>
  <cp:lastModifiedBy>Alise Līva Mažeika</cp:lastModifiedBy>
  <cp:revision>21</cp:revision>
  <cp:lastPrinted>2023-08-21T07:36:00Z</cp:lastPrinted>
  <dcterms:created xsi:type="dcterms:W3CDTF">2023-08-29T10:27:00Z</dcterms:created>
  <dcterms:modified xsi:type="dcterms:W3CDTF">2024-06-03T11:23:00Z</dcterms:modified>
</cp:coreProperties>
</file>