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805E" w14:textId="4D70CD22" w:rsidR="00C1567E" w:rsidRPr="00C1567E" w:rsidRDefault="00C1567E" w:rsidP="00C1567E">
      <w:pPr>
        <w:spacing w:after="0" w:line="240" w:lineRule="auto"/>
        <w:ind w:left="539" w:hanging="539"/>
        <w:rPr>
          <w:rFonts w:ascii="Times New Roman" w:eastAsia="Times New Roman" w:hAnsi="Times New Roman"/>
          <w:b/>
          <w:bCs/>
          <w:sz w:val="20"/>
          <w:szCs w:val="20"/>
          <w:lang w:eastAsia="lv-LV"/>
        </w:rPr>
      </w:pPr>
      <w:r w:rsidRPr="00C1567E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2</w:t>
      </w:r>
      <w:r w:rsidRPr="00C1567E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. pielikums</w:t>
      </w:r>
    </w:p>
    <w:p w14:paraId="114178C2" w14:textId="77777777" w:rsidR="00C1567E" w:rsidRPr="00C1567E" w:rsidRDefault="00C1567E" w:rsidP="00C1567E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C1567E">
        <w:rPr>
          <w:rFonts w:ascii="Times New Roman" w:eastAsia="Times New Roman" w:hAnsi="Times New Roman"/>
          <w:sz w:val="20"/>
          <w:szCs w:val="20"/>
          <w:lang w:eastAsia="lv-LV"/>
        </w:rPr>
        <w:t xml:space="preserve">Cenu aptaujai “Rotaļu laukuma iekārtu piegāde un </w:t>
      </w:r>
    </w:p>
    <w:p w14:paraId="65DA4DBA" w14:textId="16D4A8BB" w:rsidR="009F5E7F" w:rsidRDefault="00C1567E" w:rsidP="00C1567E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C1567E">
        <w:rPr>
          <w:rFonts w:ascii="Times New Roman" w:eastAsia="Times New Roman" w:hAnsi="Times New Roman"/>
          <w:sz w:val="20"/>
          <w:szCs w:val="20"/>
          <w:lang w:eastAsia="lv-LV"/>
        </w:rPr>
        <w:t>uzstādīšana Valdemārpils vidusskolā”, identifikācijas Nr. TNPz 2023/12</w:t>
      </w:r>
    </w:p>
    <w:p w14:paraId="7759BB43" w14:textId="77777777" w:rsidR="00C1567E" w:rsidRPr="00812AEF" w:rsidRDefault="00C1567E" w:rsidP="00C1567E">
      <w:pPr>
        <w:spacing w:after="0" w:line="240" w:lineRule="auto"/>
        <w:ind w:left="539" w:hanging="539"/>
        <w:rPr>
          <w:rFonts w:ascii="Times New Roman" w:hAnsi="Times New Roman"/>
          <w:bCs/>
          <w:sz w:val="24"/>
          <w:szCs w:val="24"/>
        </w:rPr>
      </w:pPr>
    </w:p>
    <w:p w14:paraId="5BD0A544" w14:textId="6E610F52" w:rsidR="00137AC2" w:rsidRPr="00812AEF" w:rsidRDefault="00137AC2" w:rsidP="00137AC2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31682C98" w14:textId="51E188C9" w:rsidR="009F5E7F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6643CB">
        <w:rPr>
          <w:rFonts w:ascii="Times New Roman" w:hAnsi="Times New Roman"/>
          <w:bCs/>
          <w:sz w:val="24"/>
          <w:szCs w:val="24"/>
        </w:rPr>
        <w:t xml:space="preserve">“Rotaļu </w:t>
      </w:r>
      <w:r w:rsidR="00B86EEE">
        <w:rPr>
          <w:rFonts w:ascii="Times New Roman" w:hAnsi="Times New Roman"/>
          <w:bCs/>
          <w:sz w:val="24"/>
          <w:szCs w:val="24"/>
        </w:rPr>
        <w:t xml:space="preserve">laukuma </w:t>
      </w:r>
      <w:r w:rsidRPr="006643CB">
        <w:rPr>
          <w:rFonts w:ascii="Times New Roman" w:hAnsi="Times New Roman"/>
          <w:bCs/>
          <w:sz w:val="24"/>
          <w:szCs w:val="24"/>
        </w:rPr>
        <w:t xml:space="preserve">iekārtu </w:t>
      </w:r>
      <w:r w:rsidR="00B86EEE">
        <w:rPr>
          <w:rFonts w:ascii="Times New Roman" w:hAnsi="Times New Roman"/>
          <w:bCs/>
          <w:sz w:val="24"/>
          <w:szCs w:val="24"/>
        </w:rPr>
        <w:t>p</w:t>
      </w:r>
      <w:r w:rsidR="00083683">
        <w:rPr>
          <w:rFonts w:ascii="Times New Roman" w:hAnsi="Times New Roman"/>
          <w:bCs/>
          <w:sz w:val="24"/>
          <w:szCs w:val="24"/>
        </w:rPr>
        <w:t xml:space="preserve">iegāde un uzstādīšana </w:t>
      </w:r>
      <w:r w:rsidR="00C1567E" w:rsidRPr="00C1567E">
        <w:rPr>
          <w:rFonts w:ascii="Times New Roman" w:hAnsi="Times New Roman"/>
          <w:bCs/>
          <w:sz w:val="24"/>
          <w:szCs w:val="24"/>
        </w:rPr>
        <w:t>Valdemārpils vidusskolā</w:t>
      </w:r>
      <w:r w:rsidRPr="006643CB">
        <w:rPr>
          <w:rFonts w:ascii="Times New Roman" w:hAnsi="Times New Roman"/>
          <w:bCs/>
          <w:sz w:val="24"/>
          <w:szCs w:val="24"/>
        </w:rPr>
        <w:t xml:space="preserve">”, identifikācijas Nr. TNPz </w:t>
      </w:r>
      <w:r w:rsidR="00554CC3">
        <w:rPr>
          <w:rFonts w:ascii="Times New Roman" w:hAnsi="Times New Roman"/>
          <w:bCs/>
          <w:sz w:val="24"/>
          <w:szCs w:val="24"/>
        </w:rPr>
        <w:t>2023/</w:t>
      </w:r>
      <w:r w:rsidR="00C1567E">
        <w:rPr>
          <w:rFonts w:ascii="Times New Roman" w:hAnsi="Times New Roman"/>
          <w:bCs/>
          <w:sz w:val="24"/>
          <w:szCs w:val="24"/>
        </w:rPr>
        <w:t>12</w:t>
      </w:r>
    </w:p>
    <w:p w14:paraId="22FD5D33" w14:textId="77777777" w:rsidR="006643CB" w:rsidRPr="006643CB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</w:p>
    <w:p w14:paraId="0647257B" w14:textId="2269FA05" w:rsidR="008471B6" w:rsidRPr="00812AEF" w:rsidRDefault="00AA33C2" w:rsidP="009F5E7F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(vieta),                        </w:t>
      </w:r>
      <w:r w:rsidR="00ED3A82" w:rsidRPr="00812AE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812AEF">
        <w:rPr>
          <w:rFonts w:ascii="Times New Roman" w:hAnsi="Times New Roman"/>
          <w:bCs/>
          <w:sz w:val="24"/>
          <w:szCs w:val="24"/>
        </w:rPr>
        <w:t>______._______.</w:t>
      </w:r>
      <w:r w:rsidR="00D3499A" w:rsidRPr="00812AEF">
        <w:rPr>
          <w:rFonts w:ascii="Times New Roman" w:hAnsi="Times New Roman"/>
          <w:bCs/>
          <w:sz w:val="24"/>
          <w:szCs w:val="24"/>
        </w:rPr>
        <w:t>202</w:t>
      </w:r>
      <w:r w:rsidR="000E6E15">
        <w:rPr>
          <w:rFonts w:ascii="Times New Roman" w:hAnsi="Times New Roman"/>
          <w:bCs/>
          <w:sz w:val="24"/>
          <w:szCs w:val="24"/>
        </w:rPr>
        <w:t>3</w:t>
      </w:r>
      <w:r w:rsidRPr="00812AEF">
        <w:rPr>
          <w:rFonts w:ascii="Times New Roman" w:hAnsi="Times New Roman"/>
          <w:bCs/>
          <w:sz w:val="24"/>
          <w:szCs w:val="24"/>
        </w:rPr>
        <w:t>.</w:t>
      </w:r>
    </w:p>
    <w:p w14:paraId="3D447E8A" w14:textId="77777777" w:rsidR="0067765B" w:rsidRPr="00812AEF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5074CC8" w14:textId="1F103EBF" w:rsidR="00AA33C2" w:rsidRPr="00812AEF" w:rsidRDefault="006643CB" w:rsidP="00664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3CB">
        <w:rPr>
          <w:rFonts w:ascii="Times New Roman" w:hAnsi="Times New Roman"/>
          <w:sz w:val="24"/>
          <w:szCs w:val="24"/>
        </w:rPr>
        <w:t xml:space="preserve">Iepazinušies ar cenu aptaujas “Rotaļu iekārtu </w:t>
      </w:r>
      <w:r w:rsidR="00B86EEE">
        <w:rPr>
          <w:rFonts w:ascii="Times New Roman" w:hAnsi="Times New Roman"/>
          <w:sz w:val="24"/>
          <w:szCs w:val="24"/>
        </w:rPr>
        <w:t xml:space="preserve">piegāde un uzstādīšana </w:t>
      </w:r>
      <w:r w:rsidR="00C1567E" w:rsidRPr="00C1567E">
        <w:rPr>
          <w:rFonts w:ascii="Times New Roman" w:hAnsi="Times New Roman"/>
          <w:sz w:val="24"/>
          <w:szCs w:val="24"/>
        </w:rPr>
        <w:t>Valdemārpils vidusskolā</w:t>
      </w:r>
      <w:r w:rsidRPr="006643CB">
        <w:rPr>
          <w:rFonts w:ascii="Times New Roman" w:hAnsi="Times New Roman"/>
          <w:sz w:val="24"/>
          <w:szCs w:val="24"/>
        </w:rPr>
        <w:t xml:space="preserve">”, identifikācijas Nr. TNPz </w:t>
      </w:r>
      <w:r w:rsidR="00554CC3">
        <w:rPr>
          <w:rFonts w:ascii="Times New Roman" w:hAnsi="Times New Roman"/>
          <w:sz w:val="24"/>
          <w:szCs w:val="24"/>
        </w:rPr>
        <w:t>2023/</w:t>
      </w:r>
      <w:r w:rsidR="00C1567E">
        <w:rPr>
          <w:rFonts w:ascii="Times New Roman" w:hAnsi="Times New Roman"/>
          <w:sz w:val="24"/>
          <w:szCs w:val="24"/>
        </w:rPr>
        <w:t>12</w:t>
      </w:r>
      <w:r w:rsidRPr="006643CB">
        <w:rPr>
          <w:rFonts w:ascii="Times New Roman" w:hAnsi="Times New Roman"/>
          <w:sz w:val="24"/>
          <w:szCs w:val="24"/>
        </w:rPr>
        <w:t xml:space="preserve">, dokumentiem, mēs, apakšā parakstījušies, piedāvājam </w:t>
      </w:r>
      <w:r>
        <w:rPr>
          <w:rFonts w:ascii="Times New Roman" w:hAnsi="Times New Roman"/>
          <w:sz w:val="24"/>
          <w:szCs w:val="24"/>
        </w:rPr>
        <w:t>sniegt pakalpojumu</w:t>
      </w:r>
      <w:r w:rsidRPr="006643CB">
        <w:rPr>
          <w:rFonts w:ascii="Times New Roman" w:hAnsi="Times New Roman"/>
          <w:sz w:val="24"/>
          <w:szCs w:val="24"/>
        </w:rPr>
        <w:t xml:space="preserve"> saskaņā ar Instrukcij</w:t>
      </w:r>
      <w:r w:rsidR="00C1567E">
        <w:rPr>
          <w:rFonts w:ascii="Times New Roman" w:hAnsi="Times New Roman"/>
          <w:sz w:val="24"/>
          <w:szCs w:val="24"/>
        </w:rPr>
        <w:t>ā</w:t>
      </w:r>
      <w:r w:rsidRPr="006643CB">
        <w:rPr>
          <w:rFonts w:ascii="Times New Roman" w:hAnsi="Times New Roman"/>
          <w:sz w:val="24"/>
          <w:szCs w:val="24"/>
        </w:rPr>
        <w:t xml:space="preserve"> pretendentam un </w:t>
      </w:r>
      <w:r w:rsidR="00C1567E">
        <w:rPr>
          <w:rFonts w:ascii="Times New Roman" w:hAnsi="Times New Roman"/>
          <w:sz w:val="24"/>
          <w:szCs w:val="24"/>
        </w:rPr>
        <w:t>Tehniskajā specifikācijā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3CB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AA33C2" w:rsidRPr="00812AEF" w14:paraId="7D962AE1" w14:textId="77777777" w:rsidTr="006643CB">
        <w:trPr>
          <w:trHeight w:val="22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97C82" w14:textId="77777777" w:rsidR="00AA33C2" w:rsidRPr="00812AEF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57C6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812AEF" w14:paraId="0F55F2B2" w14:textId="77777777" w:rsidTr="00C04C9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028FDD" w14:textId="6E6C28C1" w:rsidR="00ED3A82" w:rsidRPr="006B11FD" w:rsidRDefault="006643CB" w:rsidP="0008368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“Rotaļu </w:t>
            </w:r>
            <w:r w:rsidR="00B86E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laukuma </w:t>
            </w: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iekārtu </w:t>
            </w:r>
            <w:r w:rsidR="00B86EEE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0836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iegāde un uzstādīšana </w:t>
            </w:r>
            <w:r w:rsidR="00C1567E" w:rsidRPr="00C1567E">
              <w:rPr>
                <w:rFonts w:ascii="Times New Roman" w:hAnsi="Times New Roman"/>
                <w:b/>
                <w:bCs/>
                <w:sz w:val="24"/>
                <w:szCs w:val="24"/>
              </w:rPr>
              <w:t>Valdemārpils vidusskolā</w:t>
            </w: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AA33C2" w:rsidRPr="00812AEF" w14:paraId="5B0777DA" w14:textId="77777777" w:rsidTr="006643CB">
        <w:trPr>
          <w:trHeight w:val="29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37A96E61" w14:textId="77777777" w:rsidTr="006643CB">
        <w:trPr>
          <w:trHeight w:val="27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6FFFC561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PVN </w:t>
            </w:r>
            <w:r w:rsidR="006643CB">
              <w:rPr>
                <w:rFonts w:ascii="Times New Roman" w:hAnsi="Times New Roman"/>
                <w:sz w:val="24"/>
                <w:szCs w:val="24"/>
              </w:rPr>
              <w:t>21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5CEE4FC6" w14:textId="77777777" w:rsidTr="006643C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812AEF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812AEF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Apliecinām, ka:</w:t>
      </w:r>
    </w:p>
    <w:p w14:paraId="047EA8F7" w14:textId="47728CEC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0A24CA00" w14:textId="415C28BD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nekādā veidā nav ieinteresēts nevienā citā piedāvājumā, kas iesniegts šajā cenu aptaujā.</w:t>
      </w:r>
    </w:p>
    <w:p w14:paraId="2E6C04F3" w14:textId="07BB9A65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471B6" w:rsidRPr="00812AEF">
        <w:rPr>
          <w:rFonts w:ascii="Times New Roman" w:hAnsi="Times New Roman"/>
          <w:sz w:val="24"/>
          <w:szCs w:val="24"/>
        </w:rPr>
        <w:t>sam iepazinušies a</w:t>
      </w:r>
      <w:r>
        <w:rPr>
          <w:rFonts w:ascii="Times New Roman" w:hAnsi="Times New Roman"/>
          <w:sz w:val="24"/>
          <w:szCs w:val="24"/>
        </w:rPr>
        <w:t>r cenu aptauju un</w:t>
      </w:r>
      <w:r w:rsidR="008471B6" w:rsidRPr="00812AEF">
        <w:rPr>
          <w:rFonts w:ascii="Times New Roman" w:hAnsi="Times New Roman"/>
          <w:sz w:val="24"/>
          <w:szCs w:val="24"/>
        </w:rPr>
        <w:t xml:space="preserve"> tā</w:t>
      </w:r>
      <w:r>
        <w:rPr>
          <w:rFonts w:ascii="Times New Roman" w:hAnsi="Times New Roman"/>
          <w:sz w:val="24"/>
          <w:szCs w:val="24"/>
        </w:rPr>
        <w:t>s</w:t>
      </w:r>
      <w:r w:rsidR="008471B6" w:rsidRPr="00812AEF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6648EA63" w14:textId="0FCC6178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67765B" w:rsidRPr="00812AEF">
        <w:rPr>
          <w:rFonts w:ascii="Times New Roman" w:eastAsia="Times New Roman" w:hAnsi="Times New Roman"/>
          <w:sz w:val="24"/>
          <w:szCs w:val="24"/>
          <w:lang w:eastAsia="lv-LV"/>
        </w:rPr>
        <w:t>retendenta uzņēmums atbilst mazā vai vidējā uzņēmuma statusam (nepieciešamo atzīmēt):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67765B" w:rsidRPr="00812AEF" w14:paraId="7E85A529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1654B63A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4ADF95E1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13F02412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681E2096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66D4FCB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55FC346B" w14:textId="77777777" w:rsidTr="006643CB">
        <w:tc>
          <w:tcPr>
            <w:tcW w:w="426" w:type="dxa"/>
            <w:shd w:val="clear" w:color="auto" w:fill="F2F2F2"/>
          </w:tcPr>
          <w:p w14:paraId="7EA4785D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lv-LV"/>
              </w:rPr>
            </w:pPr>
            <w:r w:rsidRPr="00812AEF">
              <w:rPr>
                <w:rFonts w:ascii="Segoe UI Symbol" w:hAnsi="Segoe UI Symbol" w:cs="Segoe UI Symbol"/>
                <w:b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646" w:type="dxa"/>
            <w:vAlign w:val="center"/>
          </w:tcPr>
          <w:p w14:paraId="06AA7FF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Lielais uzņēmums (nodarbinātas vairāk kā 250 personas un kura gada apgrozījums pārsniedz 50 miljonus euro, un/vai, kura gada bilance kopā pārsniedz 43 miljonus euro).</w:t>
            </w:r>
          </w:p>
        </w:tc>
      </w:tr>
    </w:tbl>
    <w:p w14:paraId="5D56CED0" w14:textId="3C669A8D" w:rsidR="0067765B" w:rsidRPr="00812AEF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827"/>
      </w:tblGrid>
      <w:tr w:rsidR="008471B6" w:rsidRPr="00812AEF" w14:paraId="2F24FCC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812AEF" w:rsidRDefault="008471B6" w:rsidP="00A2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(</w:t>
            </w:r>
            <w:r w:rsidRPr="00812AEF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812AEF" w14:paraId="682A114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5E5C7EB5" w:rsidR="008471B6" w:rsidRPr="00812AEF" w:rsidRDefault="00A22CB5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R</w:t>
            </w:r>
            <w:r w:rsidR="008471B6" w:rsidRPr="00812AEF">
              <w:rPr>
                <w:rFonts w:ascii="Times New Roman" w:hAnsi="Times New Roman"/>
                <w:sz w:val="24"/>
                <w:szCs w:val="24"/>
              </w:rPr>
              <w:t>eģistrācijas 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61AF71CE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0BFA7C74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adrese, tālr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numur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s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2C055693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48CE74E2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78E7F119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5BC91F79" w:rsidR="008471B6" w:rsidRPr="00812AEF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>mu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,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 xml:space="preserve"> amats, vārds, uzvārds, tālr.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39E2BE22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812AEF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Pr="00812AEF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812AEF" w:rsidRDefault="008471B6" w:rsidP="00A22CB5">
      <w:pPr>
        <w:spacing w:after="0" w:line="240" w:lineRule="auto"/>
        <w:jc w:val="center"/>
        <w:rPr>
          <w:sz w:val="24"/>
          <w:szCs w:val="24"/>
        </w:rPr>
      </w:pPr>
      <w:r w:rsidRPr="00812AEF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812AEF" w:rsidSect="00137AC2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98E1" w14:textId="77777777" w:rsidR="002F7E05" w:rsidRDefault="002F7E05" w:rsidP="006E473C">
      <w:pPr>
        <w:spacing w:after="0" w:line="240" w:lineRule="auto"/>
      </w:pPr>
      <w:r>
        <w:separator/>
      </w:r>
    </w:p>
  </w:endnote>
  <w:endnote w:type="continuationSeparator" w:id="0">
    <w:p w14:paraId="532D8B29" w14:textId="77777777" w:rsidR="002F7E05" w:rsidRDefault="002F7E05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1D65" w14:textId="77777777" w:rsidR="002F7E05" w:rsidRDefault="002F7E05" w:rsidP="006E473C">
      <w:pPr>
        <w:spacing w:after="0" w:line="240" w:lineRule="auto"/>
      </w:pPr>
      <w:r>
        <w:separator/>
      </w:r>
    </w:p>
  </w:footnote>
  <w:footnote w:type="continuationSeparator" w:id="0">
    <w:p w14:paraId="278A830C" w14:textId="77777777" w:rsidR="002F7E05" w:rsidRDefault="002F7E05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5E7435A6" w:rsidR="006E473C" w:rsidRPr="005D6DE2" w:rsidRDefault="006E473C" w:rsidP="00D3499A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528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269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472932">
    <w:abstractNumId w:val="1"/>
  </w:num>
  <w:num w:numId="4" w16cid:durableId="307781441">
    <w:abstractNumId w:val="0"/>
  </w:num>
  <w:num w:numId="5" w16cid:durableId="873889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61308"/>
    <w:rsid w:val="00083683"/>
    <w:rsid w:val="000C541E"/>
    <w:rsid w:val="000E6E15"/>
    <w:rsid w:val="00102F1C"/>
    <w:rsid w:val="00123808"/>
    <w:rsid w:val="00137AC2"/>
    <w:rsid w:val="00150DB9"/>
    <w:rsid w:val="001975B2"/>
    <w:rsid w:val="001A1ED9"/>
    <w:rsid w:val="001A2ED1"/>
    <w:rsid w:val="001D6532"/>
    <w:rsid w:val="001E1C0D"/>
    <w:rsid w:val="0021787F"/>
    <w:rsid w:val="002553DD"/>
    <w:rsid w:val="002A3B6A"/>
    <w:rsid w:val="002F7E05"/>
    <w:rsid w:val="00356D83"/>
    <w:rsid w:val="003902A8"/>
    <w:rsid w:val="003A55CE"/>
    <w:rsid w:val="003D00E5"/>
    <w:rsid w:val="00463E65"/>
    <w:rsid w:val="0049522F"/>
    <w:rsid w:val="004A38B8"/>
    <w:rsid w:val="004F2D76"/>
    <w:rsid w:val="00534E65"/>
    <w:rsid w:val="00554CC3"/>
    <w:rsid w:val="005D6DE2"/>
    <w:rsid w:val="006643CB"/>
    <w:rsid w:val="0067765B"/>
    <w:rsid w:val="006B11FD"/>
    <w:rsid w:val="006E473C"/>
    <w:rsid w:val="00812AEF"/>
    <w:rsid w:val="008471B6"/>
    <w:rsid w:val="00851ABD"/>
    <w:rsid w:val="008F29A4"/>
    <w:rsid w:val="009F0FC0"/>
    <w:rsid w:val="009F4256"/>
    <w:rsid w:val="009F5E7F"/>
    <w:rsid w:val="00A22CB5"/>
    <w:rsid w:val="00AA33C2"/>
    <w:rsid w:val="00AC7987"/>
    <w:rsid w:val="00B86EEE"/>
    <w:rsid w:val="00C04C98"/>
    <w:rsid w:val="00C0664E"/>
    <w:rsid w:val="00C1567E"/>
    <w:rsid w:val="00CC3B51"/>
    <w:rsid w:val="00D0736B"/>
    <w:rsid w:val="00D3499A"/>
    <w:rsid w:val="00D61679"/>
    <w:rsid w:val="00E45035"/>
    <w:rsid w:val="00ED3A82"/>
    <w:rsid w:val="00EE1988"/>
    <w:rsid w:val="00F30B2F"/>
    <w:rsid w:val="00F66E83"/>
    <w:rsid w:val="00F921A8"/>
    <w:rsid w:val="00FA2F87"/>
    <w:rsid w:val="00FB720B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4</cp:revision>
  <dcterms:created xsi:type="dcterms:W3CDTF">2023-03-03T09:38:00Z</dcterms:created>
  <dcterms:modified xsi:type="dcterms:W3CDTF">2023-03-10T07:30:00Z</dcterms:modified>
</cp:coreProperties>
</file>