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9B68" w14:textId="737A7742" w:rsidR="00DB4EF7" w:rsidRPr="00DB4EF7" w:rsidRDefault="00DB4EF7" w:rsidP="00DB4EF7">
      <w:pPr>
        <w:spacing w:after="0" w:line="240" w:lineRule="auto"/>
        <w:jc w:val="right"/>
        <w:rPr>
          <w:rFonts w:ascii="Times New Roman" w:eastAsia="Calibri" w:hAnsi="Times New Roman" w:cs="Times New Roman"/>
          <w:bCs/>
          <w:sz w:val="20"/>
        </w:rPr>
      </w:pPr>
      <w:r w:rsidRPr="00DB4EF7">
        <w:rPr>
          <w:rFonts w:ascii="Times New Roman" w:eastAsia="Calibri" w:hAnsi="Times New Roman" w:cs="Times New Roman"/>
          <w:bCs/>
          <w:sz w:val="20"/>
        </w:rPr>
        <w:t>2. pielikums</w:t>
      </w:r>
    </w:p>
    <w:p w14:paraId="2E24D433" w14:textId="77777777" w:rsidR="00DB4EF7" w:rsidRPr="00DB4EF7" w:rsidRDefault="00DB4EF7" w:rsidP="00DB4EF7">
      <w:pPr>
        <w:spacing w:after="0" w:line="240" w:lineRule="auto"/>
        <w:jc w:val="right"/>
        <w:rPr>
          <w:rFonts w:ascii="Times New Roman" w:eastAsia="Calibri" w:hAnsi="Times New Roman" w:cs="Times New Roman"/>
          <w:bCs/>
          <w:sz w:val="20"/>
        </w:rPr>
      </w:pPr>
      <w:r w:rsidRPr="00DB4EF7">
        <w:rPr>
          <w:rFonts w:ascii="Times New Roman" w:eastAsia="Calibri" w:hAnsi="Times New Roman" w:cs="Times New Roman"/>
          <w:bCs/>
          <w:sz w:val="20"/>
        </w:rPr>
        <w:t>Cenu aptaujai “Talsu novada “Piederības balva”</w:t>
      </w:r>
    </w:p>
    <w:p w14:paraId="4C01A0CB" w14:textId="1441BB3A" w:rsidR="005C1A6A" w:rsidRPr="00DB4EF7" w:rsidRDefault="00DB4EF7" w:rsidP="00DB4EF7">
      <w:pPr>
        <w:spacing w:after="0" w:line="240" w:lineRule="auto"/>
        <w:jc w:val="right"/>
        <w:rPr>
          <w:rFonts w:ascii="Times New Roman" w:eastAsia="Calibri" w:hAnsi="Times New Roman" w:cs="Times New Roman"/>
          <w:bCs/>
          <w:sz w:val="20"/>
        </w:rPr>
      </w:pPr>
      <w:r w:rsidRPr="00DB4EF7">
        <w:rPr>
          <w:rFonts w:ascii="Times New Roman" w:eastAsia="Calibri" w:hAnsi="Times New Roman" w:cs="Times New Roman"/>
          <w:bCs/>
          <w:sz w:val="20"/>
        </w:rPr>
        <w:t xml:space="preserve"> balvu izgatavošana”,  identifikācijas Nr. </w:t>
      </w:r>
      <w:proofErr w:type="spellStart"/>
      <w:r w:rsidRPr="00DB4EF7">
        <w:rPr>
          <w:rFonts w:ascii="Times New Roman" w:eastAsia="Calibri" w:hAnsi="Times New Roman" w:cs="Times New Roman"/>
          <w:bCs/>
          <w:sz w:val="20"/>
        </w:rPr>
        <w:t>TNPz</w:t>
      </w:r>
      <w:proofErr w:type="spellEnd"/>
      <w:r w:rsidRPr="00DB4EF7">
        <w:rPr>
          <w:rFonts w:ascii="Times New Roman" w:eastAsia="Calibri" w:hAnsi="Times New Roman" w:cs="Times New Roman"/>
          <w:bCs/>
          <w:sz w:val="20"/>
        </w:rPr>
        <w:t xml:space="preserve"> 2023/1</w:t>
      </w:r>
    </w:p>
    <w:p w14:paraId="38B8671A" w14:textId="77777777" w:rsidR="00DB4EF7" w:rsidRPr="005C1A6A" w:rsidRDefault="00DB4EF7" w:rsidP="00DB4EF7">
      <w:pPr>
        <w:spacing w:after="0" w:line="240" w:lineRule="auto"/>
        <w:jc w:val="right"/>
        <w:rPr>
          <w:rFonts w:ascii="Times New Roman" w:hAnsi="Times New Roman" w:cs="Times New Roman"/>
          <w:b/>
          <w:sz w:val="24"/>
          <w:szCs w:val="24"/>
        </w:rPr>
      </w:pPr>
    </w:p>
    <w:p w14:paraId="75826462" w14:textId="31E96B61" w:rsidR="000D1BA8" w:rsidRPr="005C1A6A" w:rsidRDefault="005C1A6A" w:rsidP="00EF249E">
      <w:pPr>
        <w:spacing w:after="0" w:line="240" w:lineRule="auto"/>
        <w:jc w:val="center"/>
        <w:rPr>
          <w:rFonts w:ascii="Times New Roman" w:hAnsi="Times New Roman" w:cs="Times New Roman"/>
          <w:b/>
          <w:sz w:val="24"/>
          <w:szCs w:val="24"/>
        </w:rPr>
      </w:pPr>
      <w:r w:rsidRPr="005C1A6A">
        <w:rPr>
          <w:rFonts w:ascii="Times New Roman" w:hAnsi="Times New Roman" w:cs="Times New Roman"/>
          <w:b/>
          <w:sz w:val="24"/>
          <w:szCs w:val="24"/>
        </w:rPr>
        <w:t>TEHNISKĀ SPECIFIKĀCIJA</w:t>
      </w:r>
    </w:p>
    <w:p w14:paraId="488096A1" w14:textId="77777777" w:rsidR="003B139A" w:rsidRPr="00DB4EF7" w:rsidRDefault="003B139A" w:rsidP="00DB4EF7">
      <w:pPr>
        <w:spacing w:after="0" w:line="240" w:lineRule="auto"/>
        <w:jc w:val="both"/>
        <w:rPr>
          <w:rFonts w:ascii="Times New Roman" w:hAnsi="Times New Roman" w:cs="Times New Roman"/>
          <w:b/>
          <w:sz w:val="24"/>
          <w:szCs w:val="24"/>
        </w:rPr>
      </w:pPr>
    </w:p>
    <w:p w14:paraId="262EEE0A" w14:textId="51CA5264" w:rsidR="00F81AB9" w:rsidRPr="00F81AB9" w:rsidRDefault="005C1A6A" w:rsidP="00F81AB9">
      <w:pPr>
        <w:widowControl w:val="0"/>
        <w:numPr>
          <w:ilvl w:val="0"/>
          <w:numId w:val="2"/>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sz w:val="24"/>
          <w:szCs w:val="24"/>
          <w:bdr w:val="nil"/>
        </w:rPr>
      </w:pPr>
      <w:r w:rsidRPr="00DB4EF7">
        <w:rPr>
          <w:rFonts w:ascii="Times New Roman" w:eastAsia="Arial Unicode MS" w:hAnsi="Times New Roman" w:cs="Times New Roman"/>
          <w:b/>
          <w:sz w:val="24"/>
          <w:szCs w:val="24"/>
          <w:bdr w:val="nil"/>
        </w:rPr>
        <w:t>Vispārējs situācijas apraksts</w:t>
      </w:r>
      <w:r w:rsidR="00DB4EF7" w:rsidRPr="00DB4EF7">
        <w:rPr>
          <w:rFonts w:ascii="Times New Roman" w:eastAsia="Arial Unicode MS" w:hAnsi="Times New Roman" w:cs="Times New Roman"/>
          <w:b/>
          <w:sz w:val="24"/>
          <w:szCs w:val="24"/>
          <w:bdr w:val="nil"/>
        </w:rPr>
        <w:t xml:space="preserve">: </w:t>
      </w:r>
      <w:r w:rsidRPr="00DB4EF7">
        <w:rPr>
          <w:rFonts w:ascii="Times New Roman" w:eastAsia="Arial Unicode MS" w:hAnsi="Times New Roman" w:cs="Times New Roman"/>
          <w:sz w:val="24"/>
          <w:szCs w:val="24"/>
          <w:bdr w:val="nil"/>
        </w:rPr>
        <w:t>Talsu novada pašvaldība</w:t>
      </w:r>
      <w:r w:rsidR="00E37CDF" w:rsidRPr="00DB4EF7">
        <w:rPr>
          <w:rFonts w:ascii="Times New Roman" w:eastAsia="Arial Unicode MS" w:hAnsi="Times New Roman" w:cs="Times New Roman"/>
          <w:sz w:val="24"/>
          <w:szCs w:val="24"/>
          <w:bdr w:val="nil"/>
        </w:rPr>
        <w:t xml:space="preserve">s nolikums “Par Talsu novada pašvaldības apbalvojumiem un to piešķiršanas kārtību” paredz </w:t>
      </w:r>
      <w:r w:rsidR="00182430">
        <w:rPr>
          <w:rFonts w:ascii="Times New Roman" w:eastAsia="Arial Unicode MS" w:hAnsi="Times New Roman" w:cs="Times New Roman"/>
          <w:sz w:val="24"/>
          <w:szCs w:val="24"/>
          <w:bdr w:val="nil"/>
        </w:rPr>
        <w:t xml:space="preserve">piešķirt </w:t>
      </w:r>
      <w:r w:rsidR="00E37CDF" w:rsidRPr="00DB4EF7">
        <w:rPr>
          <w:rFonts w:ascii="Times New Roman" w:eastAsia="Arial Unicode MS" w:hAnsi="Times New Roman" w:cs="Times New Roman"/>
          <w:sz w:val="24"/>
          <w:szCs w:val="24"/>
          <w:bdr w:val="nil"/>
        </w:rPr>
        <w:t xml:space="preserve">Talsu novada </w:t>
      </w:r>
      <w:r w:rsidR="00F81AB9">
        <w:rPr>
          <w:rFonts w:ascii="Times New Roman" w:eastAsia="Arial Unicode MS" w:hAnsi="Times New Roman" w:cs="Times New Roman"/>
          <w:sz w:val="24"/>
          <w:szCs w:val="24"/>
          <w:bdr w:val="nil"/>
        </w:rPr>
        <w:t>“</w:t>
      </w:r>
      <w:r w:rsidR="00E37CDF" w:rsidRPr="00DB4EF7">
        <w:rPr>
          <w:rFonts w:ascii="Times New Roman" w:eastAsia="Arial Unicode MS" w:hAnsi="Times New Roman" w:cs="Times New Roman"/>
          <w:sz w:val="24"/>
          <w:szCs w:val="24"/>
          <w:bdr w:val="nil"/>
        </w:rPr>
        <w:t>Piederības balvu</w:t>
      </w:r>
      <w:r w:rsidR="00F81AB9">
        <w:rPr>
          <w:rFonts w:ascii="Times New Roman" w:eastAsia="Arial Unicode MS" w:hAnsi="Times New Roman" w:cs="Times New Roman"/>
          <w:sz w:val="24"/>
          <w:szCs w:val="24"/>
          <w:bdr w:val="nil"/>
        </w:rPr>
        <w:t>”</w:t>
      </w:r>
      <w:r w:rsidR="00E37CDF" w:rsidRPr="00DB4EF7">
        <w:rPr>
          <w:rFonts w:ascii="Times New Roman" w:eastAsia="Arial Unicode MS" w:hAnsi="Times New Roman" w:cs="Times New Roman"/>
          <w:sz w:val="24"/>
          <w:szCs w:val="24"/>
          <w:bdr w:val="nil"/>
        </w:rPr>
        <w:t xml:space="preserve"> </w:t>
      </w:r>
      <w:r w:rsidR="00DB4EF7">
        <w:rPr>
          <w:rFonts w:ascii="Times New Roman" w:eastAsia="Arial Unicode MS" w:hAnsi="Times New Roman" w:cs="Times New Roman"/>
          <w:sz w:val="24"/>
          <w:szCs w:val="24"/>
          <w:bdr w:val="nil"/>
        </w:rPr>
        <w:t>–</w:t>
      </w:r>
      <w:r w:rsidR="00182430">
        <w:rPr>
          <w:rFonts w:ascii="Times New Roman" w:eastAsia="Arial Unicode MS" w:hAnsi="Times New Roman" w:cs="Times New Roman"/>
          <w:sz w:val="24"/>
          <w:szCs w:val="24"/>
          <w:bdr w:val="nil"/>
        </w:rPr>
        <w:t xml:space="preserve"> </w:t>
      </w:r>
      <w:r w:rsidR="00E37CDF" w:rsidRPr="00DB4EF7">
        <w:rPr>
          <w:rFonts w:ascii="Times New Roman" w:eastAsia="Arial Unicode MS" w:hAnsi="Times New Roman" w:cs="Times New Roman"/>
          <w:sz w:val="24"/>
          <w:szCs w:val="24"/>
          <w:bdr w:val="nil"/>
        </w:rPr>
        <w:t>stikla apbalvojum</w:t>
      </w:r>
      <w:r w:rsidR="00182430">
        <w:rPr>
          <w:rFonts w:ascii="Times New Roman" w:eastAsia="Arial Unicode MS" w:hAnsi="Times New Roman" w:cs="Times New Roman"/>
          <w:sz w:val="24"/>
          <w:szCs w:val="24"/>
          <w:bdr w:val="nil"/>
        </w:rPr>
        <w:t>u</w:t>
      </w:r>
      <w:r w:rsidR="00E37CDF" w:rsidRPr="00DB4EF7">
        <w:rPr>
          <w:rFonts w:ascii="Times New Roman" w:eastAsia="Arial Unicode MS" w:hAnsi="Times New Roman" w:cs="Times New Roman"/>
          <w:sz w:val="24"/>
          <w:szCs w:val="24"/>
          <w:bdr w:val="nil"/>
        </w:rPr>
        <w:t>, kas atbilst Talsu novada vizuālajai identitātei</w:t>
      </w:r>
      <w:r w:rsidR="00FE17CB">
        <w:rPr>
          <w:rFonts w:ascii="Times New Roman" w:eastAsia="Arial Unicode MS" w:hAnsi="Times New Roman" w:cs="Times New Roman"/>
          <w:sz w:val="24"/>
          <w:szCs w:val="24"/>
          <w:bdr w:val="nil"/>
        </w:rPr>
        <w:t>, vairākos Talsu novadam svarīgos pasākumos visa gada garumā.</w:t>
      </w:r>
      <w:r w:rsidR="00DB4EF7">
        <w:rPr>
          <w:rFonts w:ascii="Times New Roman" w:eastAsia="Arial Unicode MS" w:hAnsi="Times New Roman" w:cs="Times New Roman"/>
          <w:sz w:val="24"/>
          <w:szCs w:val="24"/>
          <w:bdr w:val="nil"/>
        </w:rPr>
        <w:t xml:space="preserve"> </w:t>
      </w:r>
      <w:r w:rsidR="00F81AB9" w:rsidRPr="00FF3DAA">
        <w:rPr>
          <w:rFonts w:ascii="Times New Roman" w:eastAsia="Arial Unicode MS" w:hAnsi="Times New Roman" w:cs="Times New Roman"/>
          <w:bCs/>
          <w:sz w:val="24"/>
          <w:szCs w:val="24"/>
          <w:bdr w:val="nil"/>
        </w:rPr>
        <w:t>Š</w:t>
      </w:r>
      <w:r w:rsidR="00FE17CB" w:rsidRPr="00F81AB9">
        <w:rPr>
          <w:rFonts w:ascii="Times New Roman" w:eastAsia="Arial Unicode MS" w:hAnsi="Times New Roman" w:cs="Times New Roman"/>
          <w:sz w:val="24"/>
          <w:szCs w:val="24"/>
          <w:bdr w:val="nil"/>
        </w:rPr>
        <w:t>īs balvas</w:t>
      </w:r>
      <w:r w:rsidR="00DB4EF7" w:rsidRPr="00F81AB9">
        <w:rPr>
          <w:rFonts w:ascii="Times New Roman" w:eastAsia="Arial Unicode MS" w:hAnsi="Times New Roman" w:cs="Times New Roman"/>
          <w:sz w:val="24"/>
          <w:szCs w:val="24"/>
          <w:bdr w:val="nil"/>
        </w:rPr>
        <w:t xml:space="preserve"> tiek </w:t>
      </w:r>
      <w:r w:rsidR="00E37CDF" w:rsidRPr="00F81AB9">
        <w:rPr>
          <w:rFonts w:ascii="Times New Roman" w:eastAsia="Arial Unicode MS" w:hAnsi="Times New Roman" w:cs="Times New Roman"/>
          <w:sz w:val="24"/>
          <w:szCs w:val="24"/>
          <w:bdr w:val="nil"/>
        </w:rPr>
        <w:t>pasnieg</w:t>
      </w:r>
      <w:r w:rsidR="00DB4EF7" w:rsidRPr="00F81AB9">
        <w:rPr>
          <w:rFonts w:ascii="Times New Roman" w:eastAsia="Arial Unicode MS" w:hAnsi="Times New Roman" w:cs="Times New Roman"/>
          <w:sz w:val="24"/>
          <w:szCs w:val="24"/>
          <w:bdr w:val="nil"/>
        </w:rPr>
        <w:t>ta</w:t>
      </w:r>
      <w:r w:rsidR="00FE17CB" w:rsidRPr="00F81AB9">
        <w:rPr>
          <w:rFonts w:ascii="Times New Roman" w:eastAsia="Arial Unicode MS" w:hAnsi="Times New Roman" w:cs="Times New Roman"/>
          <w:sz w:val="24"/>
          <w:szCs w:val="24"/>
          <w:bdr w:val="nil"/>
        </w:rPr>
        <w:t>s</w:t>
      </w:r>
      <w:r w:rsidR="00E37CDF" w:rsidRPr="00F81AB9">
        <w:rPr>
          <w:rFonts w:ascii="Times New Roman" w:eastAsia="Arial Unicode MS" w:hAnsi="Times New Roman" w:cs="Times New Roman"/>
          <w:sz w:val="24"/>
          <w:szCs w:val="24"/>
          <w:bdr w:val="nil"/>
        </w:rPr>
        <w:t xml:space="preserve"> Aleksandra Pelēča literārās prēmijas un Žaņa Sūniņa prēmijas vizuālajā mākslā saņēmējiem, nomināciju uzvarētājiem konkursā “Radi Talsu novadam!”, “Talsu novada uzņēmēju Gada balva”, ar Talsu novada domes 16.11.2022. lēmuma Nr. 846 “Par Talsu novada pašvaldības apbalvojumiem sportā” un Talsu novada domes 10.02.2011. lēmuma Nr. 102 “Par Talsu novada pašvaldības apbalvojumiem kultūrā un to piešķiršanas kārtību” noteikto nomināciju uzvarētājiem. </w:t>
      </w:r>
    </w:p>
    <w:p w14:paraId="4CA17B88" w14:textId="569A2E33" w:rsidR="00DB4EF7" w:rsidRPr="00F81AB9" w:rsidRDefault="00E37CDF" w:rsidP="00F81AB9">
      <w:pPr>
        <w:pStyle w:val="Sarakstarindkopa"/>
        <w:widowControl w:val="0"/>
        <w:numPr>
          <w:ilvl w:val="0"/>
          <w:numId w:val="2"/>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r w:rsidRPr="00F81AB9">
        <w:rPr>
          <w:rFonts w:ascii="Times New Roman" w:eastAsia="Arial Unicode MS" w:hAnsi="Times New Roman" w:cs="Times New Roman"/>
          <w:sz w:val="24"/>
          <w:szCs w:val="24"/>
          <w:bdr w:val="nil"/>
        </w:rPr>
        <w:t>Gada laikā nepieciešams nodrošināt</w:t>
      </w:r>
      <w:r w:rsidR="00FE17CB" w:rsidRPr="00F81AB9">
        <w:rPr>
          <w:rFonts w:ascii="Times New Roman" w:eastAsia="Arial Unicode MS" w:hAnsi="Times New Roman" w:cs="Times New Roman"/>
          <w:sz w:val="24"/>
          <w:szCs w:val="24"/>
          <w:bdr w:val="nil"/>
        </w:rPr>
        <w:t xml:space="preserve"> </w:t>
      </w:r>
      <w:r w:rsidR="00F81AB9">
        <w:rPr>
          <w:rFonts w:ascii="Times New Roman" w:eastAsia="Arial Unicode MS" w:hAnsi="Times New Roman" w:cs="Times New Roman"/>
          <w:sz w:val="24"/>
          <w:szCs w:val="24"/>
          <w:bdr w:val="nil"/>
        </w:rPr>
        <w:t>42</w:t>
      </w:r>
      <w:r w:rsidRPr="00F81AB9">
        <w:rPr>
          <w:rFonts w:ascii="Times New Roman" w:eastAsia="Arial Unicode MS" w:hAnsi="Times New Roman" w:cs="Times New Roman"/>
          <w:sz w:val="24"/>
          <w:szCs w:val="24"/>
          <w:bdr w:val="nil"/>
        </w:rPr>
        <w:t xml:space="preserve"> Talsu novada </w:t>
      </w:r>
      <w:r w:rsidR="00DB4EF7" w:rsidRPr="00F81AB9">
        <w:rPr>
          <w:rFonts w:ascii="Times New Roman" w:eastAsia="Arial Unicode MS" w:hAnsi="Times New Roman" w:cs="Times New Roman"/>
          <w:sz w:val="24"/>
          <w:szCs w:val="24"/>
          <w:bdr w:val="nil"/>
        </w:rPr>
        <w:t>“</w:t>
      </w:r>
      <w:r w:rsidRPr="00F81AB9">
        <w:rPr>
          <w:rFonts w:ascii="Times New Roman" w:eastAsia="Arial Unicode MS" w:hAnsi="Times New Roman" w:cs="Times New Roman"/>
          <w:sz w:val="24"/>
          <w:szCs w:val="24"/>
          <w:bdr w:val="nil"/>
        </w:rPr>
        <w:t>Piederības balv</w:t>
      </w:r>
      <w:r w:rsidR="00DB4EF7" w:rsidRPr="00F81AB9">
        <w:rPr>
          <w:rFonts w:ascii="Times New Roman" w:eastAsia="Arial Unicode MS" w:hAnsi="Times New Roman" w:cs="Times New Roman"/>
          <w:sz w:val="24"/>
          <w:szCs w:val="24"/>
          <w:bdr w:val="nil"/>
        </w:rPr>
        <w:t>a” balvu</w:t>
      </w:r>
      <w:r w:rsidRPr="00F81AB9">
        <w:rPr>
          <w:rFonts w:ascii="Times New Roman" w:eastAsia="Arial Unicode MS" w:hAnsi="Times New Roman" w:cs="Times New Roman"/>
          <w:sz w:val="24"/>
          <w:szCs w:val="24"/>
          <w:bdr w:val="nil"/>
        </w:rPr>
        <w:t xml:space="preserve"> izgatavošanu atbilstoši apbalvojumu pasniegšanas norises laikam</w:t>
      </w:r>
      <w:r w:rsidR="00DB4EF7" w:rsidRPr="00F81AB9">
        <w:rPr>
          <w:rFonts w:ascii="Times New Roman" w:eastAsia="Arial Unicode MS" w:hAnsi="Times New Roman" w:cs="Times New Roman"/>
          <w:sz w:val="24"/>
          <w:szCs w:val="24"/>
          <w:bdr w:val="nil"/>
        </w:rPr>
        <w:t>.</w:t>
      </w:r>
    </w:p>
    <w:p w14:paraId="6BCD83C0" w14:textId="4E4AE827" w:rsidR="00F03A4C" w:rsidRPr="00150C50" w:rsidRDefault="00DB4EF7" w:rsidP="00F81AB9">
      <w:pPr>
        <w:widowControl w:val="0"/>
        <w:numPr>
          <w:ilvl w:val="0"/>
          <w:numId w:val="2"/>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Cs/>
          <w:sz w:val="24"/>
          <w:szCs w:val="24"/>
          <w:bdr w:val="nil"/>
        </w:rPr>
      </w:pPr>
      <w:r w:rsidRPr="00182430">
        <w:rPr>
          <w:rFonts w:ascii="Times New Roman" w:eastAsia="Arial Unicode MS" w:hAnsi="Times New Roman" w:cs="Times New Roman"/>
          <w:bCs/>
          <w:sz w:val="24"/>
          <w:szCs w:val="24"/>
          <w:bdr w:val="nil"/>
        </w:rPr>
        <w:t xml:space="preserve">Pretendentam </w:t>
      </w:r>
      <w:r w:rsidRPr="00182430">
        <w:rPr>
          <w:rFonts w:ascii="Times New Roman" w:eastAsia="Calibri" w:hAnsi="Times New Roman" w:cs="Times New Roman"/>
          <w:bCs/>
          <w:sz w:val="24"/>
          <w:szCs w:val="24"/>
        </w:rPr>
        <w:t>“Piederības balva”</w:t>
      </w:r>
      <w:r w:rsidRPr="00182430">
        <w:rPr>
          <w:rFonts w:ascii="Times New Roman" w:eastAsia="Arial Unicode MS" w:hAnsi="Times New Roman" w:cs="Times New Roman"/>
          <w:bCs/>
          <w:sz w:val="24"/>
          <w:szCs w:val="24"/>
          <w:bdr w:val="nil"/>
        </w:rPr>
        <w:t xml:space="preserve"> </w:t>
      </w:r>
      <w:r w:rsidRPr="00182430">
        <w:rPr>
          <w:rFonts w:ascii="Times New Roman" w:eastAsia="Calibri" w:hAnsi="Times New Roman" w:cs="Times New Roman"/>
          <w:bCs/>
          <w:sz w:val="24"/>
          <w:szCs w:val="24"/>
        </w:rPr>
        <w:t>balv</w:t>
      </w:r>
      <w:r w:rsidR="00182430" w:rsidRPr="00182430">
        <w:rPr>
          <w:rFonts w:ascii="Times New Roman" w:eastAsia="Calibri" w:hAnsi="Times New Roman" w:cs="Times New Roman"/>
          <w:bCs/>
          <w:sz w:val="24"/>
          <w:szCs w:val="24"/>
        </w:rPr>
        <w:t xml:space="preserve">u izgatavošana jānodrošina nedēļas laikā pēc </w:t>
      </w:r>
      <w:r w:rsidR="00182430" w:rsidRPr="00182430">
        <w:rPr>
          <w:rFonts w:ascii="Times New Roman" w:eastAsia="Arial Unicode MS" w:hAnsi="Times New Roman" w:cs="Times New Roman"/>
          <w:bCs/>
          <w:sz w:val="24"/>
          <w:szCs w:val="24"/>
          <w:bdr w:val="nil"/>
        </w:rPr>
        <w:t>Pasūtītāja pieprasījuma</w:t>
      </w:r>
      <w:r w:rsidR="00F81AB9">
        <w:rPr>
          <w:rFonts w:ascii="Times New Roman" w:eastAsia="Arial Unicode MS" w:hAnsi="Times New Roman" w:cs="Times New Roman"/>
          <w:bCs/>
          <w:sz w:val="24"/>
          <w:szCs w:val="24"/>
          <w:bdr w:val="nil"/>
        </w:rPr>
        <w:t xml:space="preserve"> un n</w:t>
      </w:r>
      <w:r w:rsidR="003B139A" w:rsidRPr="00F81AB9">
        <w:rPr>
          <w:rFonts w:ascii="Times New Roman" w:hAnsi="Times New Roman" w:cs="Times New Roman"/>
          <w:sz w:val="24"/>
          <w:szCs w:val="24"/>
        </w:rPr>
        <w:t xml:space="preserve">epieciešams nodrošināt Talsu novada </w:t>
      </w:r>
      <w:r w:rsidR="00E37CDF" w:rsidRPr="00F81AB9">
        <w:rPr>
          <w:rFonts w:ascii="Times New Roman" w:hAnsi="Times New Roman" w:cs="Times New Roman"/>
          <w:sz w:val="24"/>
          <w:szCs w:val="24"/>
        </w:rPr>
        <w:t>Piederības balvu</w:t>
      </w:r>
      <w:r w:rsidR="003B139A" w:rsidRPr="00F81AB9">
        <w:rPr>
          <w:rFonts w:ascii="Times New Roman" w:hAnsi="Times New Roman" w:cs="Times New Roman"/>
          <w:sz w:val="24"/>
          <w:szCs w:val="24"/>
        </w:rPr>
        <w:t xml:space="preserve"> izgatavošanu </w:t>
      </w:r>
      <w:r w:rsidR="00E37CDF" w:rsidRPr="00F81AB9">
        <w:rPr>
          <w:rFonts w:ascii="Times New Roman" w:hAnsi="Times New Roman" w:cs="Times New Roman"/>
          <w:sz w:val="24"/>
          <w:szCs w:val="24"/>
        </w:rPr>
        <w:t>atbilstoši apbalvojumu pasniegšanas norises laikam</w:t>
      </w:r>
      <w:r w:rsidR="00182430" w:rsidRPr="00F81AB9">
        <w:rPr>
          <w:rFonts w:ascii="Times New Roman" w:hAnsi="Times New Roman" w:cs="Times New Roman"/>
          <w:sz w:val="24"/>
          <w:szCs w:val="24"/>
        </w:rPr>
        <w:t>.</w:t>
      </w:r>
    </w:p>
    <w:p w14:paraId="2AB90027" w14:textId="390139F7" w:rsidR="00150C50" w:rsidRPr="00F81AB9" w:rsidRDefault="00150C50" w:rsidP="00F81AB9">
      <w:pPr>
        <w:widowControl w:val="0"/>
        <w:numPr>
          <w:ilvl w:val="0"/>
          <w:numId w:val="2"/>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Cs/>
          <w:sz w:val="24"/>
          <w:szCs w:val="24"/>
          <w:bdr w:val="nil"/>
        </w:rPr>
      </w:pPr>
      <w:r>
        <w:rPr>
          <w:rFonts w:ascii="Times New Roman" w:hAnsi="Times New Roman" w:cs="Times New Roman"/>
          <w:sz w:val="24"/>
          <w:szCs w:val="24"/>
        </w:rPr>
        <w:t xml:space="preserve">Pasūtītājam nepieciešamības gadījumā ir tiesības pasūtīt un pretendentam ir jānodrošina papildus </w:t>
      </w:r>
      <w:r w:rsidRPr="00F81AB9">
        <w:rPr>
          <w:rFonts w:ascii="Times New Roman" w:eastAsia="Arial Unicode MS" w:hAnsi="Times New Roman" w:cs="Times New Roman"/>
          <w:sz w:val="24"/>
          <w:szCs w:val="24"/>
          <w:bdr w:val="nil"/>
        </w:rPr>
        <w:t>“Piederības balva”</w:t>
      </w:r>
      <w:r>
        <w:rPr>
          <w:rFonts w:ascii="Times New Roman" w:eastAsia="Arial Unicode MS" w:hAnsi="Times New Roman" w:cs="Times New Roman"/>
          <w:sz w:val="24"/>
          <w:szCs w:val="24"/>
          <w:bdr w:val="nil"/>
        </w:rPr>
        <w:t xml:space="preserve"> balvas, kuru 1 vienību izmaksas nedrīkst pārsniegt pretendenta norādītās vienu vienību izmaksas Cenu aptaujas 1. pielikumā – </w:t>
      </w:r>
      <w:r w:rsidRPr="00150C50">
        <w:rPr>
          <w:rFonts w:ascii="Times New Roman" w:eastAsia="Arial Unicode MS" w:hAnsi="Times New Roman" w:cs="Times New Roman"/>
          <w:sz w:val="24"/>
          <w:szCs w:val="24"/>
          <w:bdr w:val="nil"/>
        </w:rPr>
        <w:t>Pretendenta pieteikums un finanšu piedāvājums</w:t>
      </w:r>
      <w:r>
        <w:rPr>
          <w:rFonts w:ascii="Times New Roman" w:eastAsia="Arial Unicode MS" w:hAnsi="Times New Roman" w:cs="Times New Roman"/>
          <w:sz w:val="24"/>
          <w:szCs w:val="24"/>
          <w:bdr w:val="nil"/>
        </w:rPr>
        <w:t>.</w:t>
      </w:r>
    </w:p>
    <w:p w14:paraId="65B2E0C2" w14:textId="77777777" w:rsidR="00182430" w:rsidRDefault="00182430" w:rsidP="00182430">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Apbalvojuma parametri:</w:t>
      </w:r>
    </w:p>
    <w:p w14:paraId="048E1229" w14:textId="595B6717" w:rsidR="00182430" w:rsidRDefault="00E37CDF" w:rsidP="00182430">
      <w:pPr>
        <w:pStyle w:val="Sarakstarindkopa"/>
        <w:numPr>
          <w:ilvl w:val="1"/>
          <w:numId w:val="2"/>
        </w:numPr>
        <w:spacing w:after="0" w:line="240" w:lineRule="auto"/>
        <w:jc w:val="both"/>
        <w:rPr>
          <w:rFonts w:ascii="Times New Roman" w:hAnsi="Times New Roman" w:cs="Times New Roman"/>
          <w:sz w:val="24"/>
          <w:szCs w:val="24"/>
        </w:rPr>
      </w:pPr>
      <w:r w:rsidRPr="00182430">
        <w:rPr>
          <w:rFonts w:ascii="Times New Roman" w:hAnsi="Times New Roman" w:cs="Times New Roman"/>
          <w:sz w:val="24"/>
          <w:szCs w:val="24"/>
        </w:rPr>
        <w:t>Materiāls – stikls</w:t>
      </w:r>
      <w:r w:rsidR="00182430">
        <w:rPr>
          <w:rFonts w:ascii="Times New Roman" w:hAnsi="Times New Roman" w:cs="Times New Roman"/>
          <w:sz w:val="24"/>
          <w:szCs w:val="24"/>
        </w:rPr>
        <w:t>;</w:t>
      </w:r>
    </w:p>
    <w:p w14:paraId="0E318301" w14:textId="1C7B7CD4" w:rsidR="00182430" w:rsidRDefault="00E37CDF" w:rsidP="00182430">
      <w:pPr>
        <w:pStyle w:val="Sarakstarindkopa"/>
        <w:numPr>
          <w:ilvl w:val="1"/>
          <w:numId w:val="2"/>
        </w:numPr>
        <w:spacing w:after="0" w:line="240" w:lineRule="auto"/>
        <w:jc w:val="both"/>
        <w:rPr>
          <w:rFonts w:ascii="Times New Roman" w:hAnsi="Times New Roman" w:cs="Times New Roman"/>
          <w:sz w:val="24"/>
          <w:szCs w:val="24"/>
        </w:rPr>
      </w:pPr>
      <w:r w:rsidRPr="00182430">
        <w:rPr>
          <w:rFonts w:ascii="Times New Roman" w:hAnsi="Times New Roman" w:cs="Times New Roman"/>
          <w:sz w:val="24"/>
          <w:szCs w:val="24"/>
        </w:rPr>
        <w:t>Forma – apa</w:t>
      </w:r>
      <w:r w:rsidR="00182430">
        <w:rPr>
          <w:rFonts w:ascii="Times New Roman" w:hAnsi="Times New Roman" w:cs="Times New Roman"/>
          <w:sz w:val="24"/>
          <w:szCs w:val="24"/>
        </w:rPr>
        <w:t xml:space="preserve">ļa </w:t>
      </w:r>
      <w:r w:rsidRPr="00182430">
        <w:rPr>
          <w:rFonts w:ascii="Times New Roman" w:hAnsi="Times New Roman" w:cs="Times New Roman"/>
          <w:sz w:val="24"/>
          <w:szCs w:val="24"/>
        </w:rPr>
        <w:t>veida stikls ar pamatni</w:t>
      </w:r>
      <w:r w:rsidR="00182430">
        <w:rPr>
          <w:rFonts w:ascii="Times New Roman" w:hAnsi="Times New Roman" w:cs="Times New Roman"/>
          <w:sz w:val="24"/>
          <w:szCs w:val="24"/>
        </w:rPr>
        <w:t xml:space="preserve"> ar šķeltām apļa malām</w:t>
      </w:r>
      <w:r w:rsidRPr="00182430">
        <w:rPr>
          <w:rFonts w:ascii="Times New Roman" w:hAnsi="Times New Roman" w:cs="Times New Roman"/>
          <w:sz w:val="24"/>
          <w:szCs w:val="24"/>
        </w:rPr>
        <w:t>, telpiskas</w:t>
      </w:r>
      <w:r w:rsidR="00182430">
        <w:rPr>
          <w:rFonts w:ascii="Times New Roman" w:hAnsi="Times New Roman" w:cs="Times New Roman"/>
          <w:sz w:val="24"/>
          <w:szCs w:val="24"/>
        </w:rPr>
        <w:t>;</w:t>
      </w:r>
    </w:p>
    <w:p w14:paraId="0C35072C" w14:textId="77777777" w:rsidR="00182430" w:rsidRDefault="00E37CDF" w:rsidP="00182430">
      <w:pPr>
        <w:pStyle w:val="Sarakstarindkopa"/>
        <w:numPr>
          <w:ilvl w:val="1"/>
          <w:numId w:val="2"/>
        </w:numPr>
        <w:spacing w:after="0" w:line="240" w:lineRule="auto"/>
        <w:jc w:val="both"/>
        <w:rPr>
          <w:rFonts w:ascii="Times New Roman" w:hAnsi="Times New Roman" w:cs="Times New Roman"/>
          <w:sz w:val="24"/>
          <w:szCs w:val="24"/>
        </w:rPr>
      </w:pPr>
      <w:r w:rsidRPr="00182430">
        <w:rPr>
          <w:rFonts w:ascii="Times New Roman" w:hAnsi="Times New Roman" w:cs="Times New Roman"/>
          <w:sz w:val="24"/>
          <w:szCs w:val="24"/>
        </w:rPr>
        <w:t>Izmērs – apļa diametrs 17–19 cm</w:t>
      </w:r>
      <w:r w:rsidR="00182430">
        <w:rPr>
          <w:rFonts w:ascii="Times New Roman" w:hAnsi="Times New Roman" w:cs="Times New Roman"/>
          <w:sz w:val="24"/>
          <w:szCs w:val="24"/>
        </w:rPr>
        <w:t xml:space="preserve"> (+/- 1cm).</w:t>
      </w:r>
    </w:p>
    <w:p w14:paraId="394194B7" w14:textId="77777777" w:rsidR="00182430" w:rsidRDefault="00E37CDF" w:rsidP="00182430">
      <w:pPr>
        <w:pStyle w:val="Sarakstarindkopa"/>
        <w:numPr>
          <w:ilvl w:val="1"/>
          <w:numId w:val="2"/>
        </w:numPr>
        <w:spacing w:after="0" w:line="240" w:lineRule="auto"/>
        <w:jc w:val="both"/>
        <w:rPr>
          <w:rFonts w:ascii="Times New Roman" w:hAnsi="Times New Roman" w:cs="Times New Roman"/>
          <w:sz w:val="24"/>
          <w:szCs w:val="24"/>
        </w:rPr>
      </w:pPr>
      <w:r w:rsidRPr="00182430">
        <w:rPr>
          <w:rFonts w:ascii="Times New Roman" w:hAnsi="Times New Roman" w:cs="Times New Roman"/>
          <w:sz w:val="24"/>
          <w:szCs w:val="24"/>
        </w:rPr>
        <w:t xml:space="preserve">Gravējums – </w:t>
      </w:r>
      <w:proofErr w:type="spellStart"/>
      <w:r w:rsidRPr="00182430">
        <w:rPr>
          <w:rFonts w:ascii="Times New Roman" w:hAnsi="Times New Roman" w:cs="Times New Roman"/>
          <w:sz w:val="24"/>
          <w:szCs w:val="24"/>
        </w:rPr>
        <w:t>lāzergravējums</w:t>
      </w:r>
      <w:proofErr w:type="spellEnd"/>
      <w:r w:rsidRPr="00182430">
        <w:rPr>
          <w:rFonts w:ascii="Times New Roman" w:hAnsi="Times New Roman" w:cs="Times New Roman"/>
          <w:sz w:val="24"/>
          <w:szCs w:val="24"/>
        </w:rPr>
        <w:t xml:space="preserve"> uz apļa</w:t>
      </w:r>
      <w:r w:rsidR="00182430">
        <w:rPr>
          <w:rFonts w:ascii="Times New Roman" w:hAnsi="Times New Roman" w:cs="Times New Roman"/>
          <w:sz w:val="24"/>
          <w:szCs w:val="24"/>
        </w:rPr>
        <w:t>.</w:t>
      </w:r>
    </w:p>
    <w:p w14:paraId="044E7E70" w14:textId="00D2FD07" w:rsidR="00E37CDF" w:rsidRPr="00182430" w:rsidRDefault="00E37CDF" w:rsidP="00182430">
      <w:pPr>
        <w:pStyle w:val="Sarakstarindkopa"/>
        <w:numPr>
          <w:ilvl w:val="1"/>
          <w:numId w:val="2"/>
        </w:numPr>
        <w:spacing w:after="0" w:line="240" w:lineRule="auto"/>
        <w:jc w:val="both"/>
        <w:rPr>
          <w:rFonts w:ascii="Times New Roman" w:hAnsi="Times New Roman" w:cs="Times New Roman"/>
          <w:sz w:val="24"/>
          <w:szCs w:val="24"/>
        </w:rPr>
      </w:pPr>
      <w:r w:rsidRPr="00182430">
        <w:rPr>
          <w:rFonts w:ascii="Times New Roman" w:hAnsi="Times New Roman" w:cs="Times New Roman"/>
          <w:sz w:val="24"/>
          <w:szCs w:val="24"/>
        </w:rPr>
        <w:t xml:space="preserve">Polimēra uzlīmes – </w:t>
      </w:r>
      <w:proofErr w:type="spellStart"/>
      <w:r w:rsidRPr="00182430">
        <w:rPr>
          <w:rFonts w:ascii="Times New Roman" w:hAnsi="Times New Roman" w:cs="Times New Roman"/>
          <w:sz w:val="24"/>
          <w:szCs w:val="24"/>
        </w:rPr>
        <w:t>pilnkrāsu</w:t>
      </w:r>
      <w:proofErr w:type="spellEnd"/>
      <w:r w:rsidRPr="00182430">
        <w:rPr>
          <w:rFonts w:ascii="Times New Roman" w:hAnsi="Times New Roman" w:cs="Times New Roman"/>
          <w:sz w:val="24"/>
          <w:szCs w:val="24"/>
        </w:rPr>
        <w:t xml:space="preserve"> drukas polimēra uzlīmes, līmētas uz apļa un uz pamatnes.</w:t>
      </w:r>
    </w:p>
    <w:p w14:paraId="2C831C69" w14:textId="77777777" w:rsidR="00182430" w:rsidRDefault="00E37CDF" w:rsidP="00E37CDF">
      <w:pPr>
        <w:pStyle w:val="Sarakstarindkopa"/>
        <w:spacing w:after="0" w:line="240" w:lineRule="auto"/>
        <w:ind w:left="360"/>
        <w:jc w:val="both"/>
        <w:rPr>
          <w:rFonts w:ascii="Times New Roman" w:hAnsi="Times New Roman" w:cs="Times New Roman"/>
          <w:noProof/>
          <w:sz w:val="24"/>
          <w:szCs w:val="24"/>
          <w:lang w:eastAsia="lv-LV"/>
        </w:rPr>
      </w:pPr>
      <w:r>
        <w:rPr>
          <w:rFonts w:ascii="Times New Roman" w:hAnsi="Times New Roman" w:cs="Times New Roman"/>
          <w:sz w:val="24"/>
          <w:szCs w:val="24"/>
        </w:rPr>
        <w:t xml:space="preserve"> </w:t>
      </w:r>
    </w:p>
    <w:p w14:paraId="44EB2A45" w14:textId="317339F4" w:rsidR="00E37CDF" w:rsidRPr="00E37CDF" w:rsidRDefault="00E37CDF" w:rsidP="00E37CDF">
      <w:pPr>
        <w:pStyle w:val="Sarakstarindkopa"/>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0009FDEF" wp14:editId="6C1BB41B">
            <wp:extent cx="4392000" cy="2180572"/>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376" b="49880"/>
                    <a:stretch/>
                  </pic:blipFill>
                  <pic:spPr bwMode="auto">
                    <a:xfrm>
                      <a:off x="0" y="0"/>
                      <a:ext cx="4423970" cy="2196444"/>
                    </a:xfrm>
                    <a:prstGeom prst="rect">
                      <a:avLst/>
                    </a:prstGeom>
                    <a:noFill/>
                    <a:ln>
                      <a:noFill/>
                    </a:ln>
                    <a:extLst>
                      <a:ext uri="{53640926-AAD7-44D8-BBD7-CCE9431645EC}">
                        <a14:shadowObscured xmlns:a14="http://schemas.microsoft.com/office/drawing/2010/main"/>
                      </a:ext>
                    </a:extLst>
                  </pic:spPr>
                </pic:pic>
              </a:graphicData>
            </a:graphic>
          </wp:inline>
        </w:drawing>
      </w:r>
    </w:p>
    <w:p w14:paraId="4A6E29A6" w14:textId="77777777" w:rsidR="005C1A6A" w:rsidRPr="005C1A6A" w:rsidRDefault="005C1A6A" w:rsidP="005C1A6A">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7F40AEA6" w14:textId="77777777" w:rsidR="005C1A6A" w:rsidRPr="005C1A6A" w:rsidRDefault="005C1A6A" w:rsidP="00941715">
      <w:pPr>
        <w:widowControl w:val="0"/>
        <w:autoSpaceDE w:val="0"/>
        <w:autoSpaceDN w:val="0"/>
        <w:adjustRightInd w:val="0"/>
        <w:spacing w:after="0" w:line="240" w:lineRule="auto"/>
        <w:rPr>
          <w:rFonts w:ascii="Times New Roman" w:eastAsia="Times New Roman" w:hAnsi="Times New Roman" w:cs="Times New Roman"/>
          <w:b/>
          <w:caps/>
          <w:lang w:eastAsia="lv-LV"/>
        </w:rPr>
      </w:pPr>
    </w:p>
    <w:tbl>
      <w:tblPr>
        <w:tblW w:w="8928" w:type="dxa"/>
        <w:tblLook w:val="04A0" w:firstRow="1" w:lastRow="0" w:firstColumn="1" w:lastColumn="0" w:noHBand="0" w:noVBand="1"/>
      </w:tblPr>
      <w:tblGrid>
        <w:gridCol w:w="4428"/>
        <w:gridCol w:w="236"/>
        <w:gridCol w:w="4264"/>
      </w:tblGrid>
      <w:tr w:rsidR="00941715" w:rsidRPr="00941715" w14:paraId="3D958E0C" w14:textId="77777777" w:rsidTr="00A85CC1">
        <w:tc>
          <w:tcPr>
            <w:tcW w:w="4428" w:type="dxa"/>
            <w:hideMark/>
          </w:tcPr>
          <w:p w14:paraId="6F792557" w14:textId="77777777" w:rsidR="00941715" w:rsidRPr="00941715" w:rsidRDefault="00941715" w:rsidP="00941715">
            <w:pPr>
              <w:tabs>
                <w:tab w:val="center" w:pos="4153"/>
                <w:tab w:val="right" w:pos="8306"/>
              </w:tabs>
              <w:spacing w:after="0" w:line="240" w:lineRule="auto"/>
              <w:ind w:left="142"/>
              <w:rPr>
                <w:rFonts w:ascii="Times New Roman" w:eastAsia="Calibri" w:hAnsi="Times New Roman" w:cs="Times New Roman"/>
                <w:sz w:val="24"/>
                <w:szCs w:val="24"/>
              </w:rPr>
            </w:pPr>
            <w:r w:rsidRPr="00941715">
              <w:rPr>
                <w:rFonts w:ascii="Times New Roman" w:eastAsia="Calibri" w:hAnsi="Times New Roman" w:cs="Times New Roman"/>
                <w:szCs w:val="24"/>
              </w:rPr>
              <w:t>Pretendenta pilnvarotās personas paraksts:</w:t>
            </w:r>
          </w:p>
        </w:tc>
        <w:tc>
          <w:tcPr>
            <w:tcW w:w="236" w:type="dxa"/>
          </w:tcPr>
          <w:p w14:paraId="159A715F" w14:textId="77777777" w:rsidR="00941715" w:rsidRPr="00941715" w:rsidRDefault="00941715" w:rsidP="00941715">
            <w:pPr>
              <w:spacing w:after="0" w:line="240" w:lineRule="auto"/>
              <w:ind w:left="142"/>
              <w:jc w:val="both"/>
              <w:rPr>
                <w:rFonts w:ascii="Times New Roman" w:eastAsia="Calibri" w:hAnsi="Times New Roman" w:cs="Times New Roman"/>
                <w:b/>
                <w:sz w:val="24"/>
                <w:szCs w:val="24"/>
              </w:rPr>
            </w:pPr>
          </w:p>
        </w:tc>
        <w:tc>
          <w:tcPr>
            <w:tcW w:w="4264" w:type="dxa"/>
            <w:tcBorders>
              <w:top w:val="nil"/>
              <w:left w:val="nil"/>
              <w:bottom w:val="single" w:sz="4" w:space="0" w:color="auto"/>
              <w:right w:val="nil"/>
            </w:tcBorders>
          </w:tcPr>
          <w:p w14:paraId="60FBF93D" w14:textId="77777777" w:rsidR="00941715" w:rsidRPr="00941715" w:rsidRDefault="00941715" w:rsidP="00941715">
            <w:pPr>
              <w:spacing w:after="0" w:line="240" w:lineRule="auto"/>
              <w:ind w:left="142"/>
              <w:jc w:val="center"/>
              <w:rPr>
                <w:rFonts w:ascii="Times New Roman" w:eastAsia="Calibri" w:hAnsi="Times New Roman" w:cs="Times New Roman"/>
                <w:b/>
                <w:sz w:val="24"/>
                <w:szCs w:val="24"/>
              </w:rPr>
            </w:pPr>
          </w:p>
        </w:tc>
      </w:tr>
      <w:tr w:rsidR="00941715" w:rsidRPr="00941715" w14:paraId="416BE5E8" w14:textId="77777777" w:rsidTr="00A85CC1">
        <w:tc>
          <w:tcPr>
            <w:tcW w:w="4428" w:type="dxa"/>
          </w:tcPr>
          <w:p w14:paraId="2D7749FD" w14:textId="77777777" w:rsidR="00941715" w:rsidRPr="00941715" w:rsidRDefault="00941715" w:rsidP="00941715">
            <w:pPr>
              <w:spacing w:after="0" w:line="240" w:lineRule="auto"/>
              <w:ind w:left="142"/>
              <w:rPr>
                <w:rFonts w:ascii="Times New Roman" w:eastAsia="Calibri" w:hAnsi="Times New Roman" w:cs="Times New Roman"/>
                <w:sz w:val="24"/>
                <w:szCs w:val="24"/>
              </w:rPr>
            </w:pPr>
          </w:p>
        </w:tc>
        <w:tc>
          <w:tcPr>
            <w:tcW w:w="236" w:type="dxa"/>
          </w:tcPr>
          <w:p w14:paraId="545E2A67" w14:textId="77777777" w:rsidR="00941715" w:rsidRPr="00941715" w:rsidRDefault="00941715" w:rsidP="00941715">
            <w:pPr>
              <w:spacing w:after="0" w:line="240" w:lineRule="auto"/>
              <w:ind w:left="142"/>
              <w:jc w:val="both"/>
              <w:rPr>
                <w:rFonts w:ascii="Times New Roman" w:eastAsia="Calibri" w:hAnsi="Times New Roman" w:cs="Times New Roman"/>
                <w:i/>
                <w:iCs/>
                <w:sz w:val="24"/>
                <w:szCs w:val="24"/>
              </w:rPr>
            </w:pPr>
          </w:p>
        </w:tc>
        <w:tc>
          <w:tcPr>
            <w:tcW w:w="4264" w:type="dxa"/>
            <w:tcBorders>
              <w:top w:val="single" w:sz="4" w:space="0" w:color="auto"/>
              <w:left w:val="nil"/>
              <w:bottom w:val="nil"/>
              <w:right w:val="nil"/>
            </w:tcBorders>
          </w:tcPr>
          <w:p w14:paraId="3B8D93CD" w14:textId="77777777" w:rsidR="00941715" w:rsidRPr="00941715" w:rsidRDefault="00941715" w:rsidP="00941715">
            <w:pPr>
              <w:spacing w:after="0" w:line="240" w:lineRule="auto"/>
              <w:ind w:left="142"/>
              <w:jc w:val="center"/>
              <w:rPr>
                <w:rFonts w:ascii="Times New Roman" w:eastAsia="Calibri" w:hAnsi="Times New Roman" w:cs="Times New Roman"/>
                <w:b/>
                <w:sz w:val="24"/>
                <w:szCs w:val="24"/>
              </w:rPr>
            </w:pPr>
          </w:p>
        </w:tc>
      </w:tr>
    </w:tbl>
    <w:p w14:paraId="5ECA75A5" w14:textId="7DD96AFD" w:rsidR="005C1A6A" w:rsidRPr="00E37CDF" w:rsidRDefault="005C1A6A" w:rsidP="00E37CDF">
      <w:pPr>
        <w:tabs>
          <w:tab w:val="left" w:pos="426"/>
          <w:tab w:val="left" w:pos="709"/>
        </w:tabs>
        <w:spacing w:after="0" w:line="240" w:lineRule="auto"/>
        <w:jc w:val="both"/>
        <w:rPr>
          <w:rFonts w:ascii="Times New Roman" w:eastAsia="Times New Roman" w:hAnsi="Times New Roman" w:cs="Times New Roman"/>
          <w:i/>
          <w:iCs/>
          <w:lang w:eastAsia="lv-LV"/>
        </w:rPr>
      </w:pPr>
    </w:p>
    <w:sectPr w:rsidR="005C1A6A" w:rsidRPr="00E37CDF" w:rsidSect="000D1BA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2E6E"/>
    <w:multiLevelType w:val="multilevel"/>
    <w:tmpl w:val="E2A46F40"/>
    <w:lvl w:ilvl="0">
      <w:start w:val="1"/>
      <w:numFmt w:val="decimal"/>
      <w:lvlText w:val="%1."/>
      <w:lvlJc w:val="left"/>
      <w:pPr>
        <w:ind w:left="360" w:hanging="360"/>
      </w:pPr>
      <w:rPr>
        <w:b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524820"/>
    <w:multiLevelType w:val="multilevel"/>
    <w:tmpl w:val="04D81A3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1765954">
    <w:abstractNumId w:val="1"/>
  </w:num>
  <w:num w:numId="2" w16cid:durableId="1767925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81"/>
    <w:rsid w:val="00020F0B"/>
    <w:rsid w:val="00054D12"/>
    <w:rsid w:val="000650A1"/>
    <w:rsid w:val="000822CD"/>
    <w:rsid w:val="00090399"/>
    <w:rsid w:val="000D1BA8"/>
    <w:rsid w:val="00147148"/>
    <w:rsid w:val="00150C50"/>
    <w:rsid w:val="00177759"/>
    <w:rsid w:val="00182430"/>
    <w:rsid w:val="00303239"/>
    <w:rsid w:val="003B139A"/>
    <w:rsid w:val="005670D1"/>
    <w:rsid w:val="00576B8F"/>
    <w:rsid w:val="005C1A6A"/>
    <w:rsid w:val="00654C6D"/>
    <w:rsid w:val="0066355A"/>
    <w:rsid w:val="006A59CF"/>
    <w:rsid w:val="006B3F06"/>
    <w:rsid w:val="006E2F67"/>
    <w:rsid w:val="007156F7"/>
    <w:rsid w:val="008459E0"/>
    <w:rsid w:val="00941715"/>
    <w:rsid w:val="009C7E8F"/>
    <w:rsid w:val="00B15958"/>
    <w:rsid w:val="00BB1308"/>
    <w:rsid w:val="00BF6600"/>
    <w:rsid w:val="00CB5B91"/>
    <w:rsid w:val="00CE208F"/>
    <w:rsid w:val="00CE681F"/>
    <w:rsid w:val="00CE74D0"/>
    <w:rsid w:val="00D66358"/>
    <w:rsid w:val="00D87113"/>
    <w:rsid w:val="00DB4EF7"/>
    <w:rsid w:val="00DC1732"/>
    <w:rsid w:val="00E36781"/>
    <w:rsid w:val="00E37CDF"/>
    <w:rsid w:val="00EE2393"/>
    <w:rsid w:val="00EF249E"/>
    <w:rsid w:val="00F03A4C"/>
    <w:rsid w:val="00F20DE3"/>
    <w:rsid w:val="00F81AB9"/>
    <w:rsid w:val="00F81CF9"/>
    <w:rsid w:val="00FA34DD"/>
    <w:rsid w:val="00FB14C2"/>
    <w:rsid w:val="00FD26A8"/>
    <w:rsid w:val="00FE17CB"/>
    <w:rsid w:val="00FF3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6C0"/>
  <w15:chartTrackingRefBased/>
  <w15:docId w15:val="{583FDA4F-6AFA-456F-A030-3CBBD765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D1BA8"/>
    <w:pPr>
      <w:ind w:left="720"/>
      <w:contextualSpacing/>
    </w:pPr>
  </w:style>
  <w:style w:type="character" w:styleId="Komentraatsauce">
    <w:name w:val="annotation reference"/>
    <w:basedOn w:val="Noklusjumarindkopasfonts"/>
    <w:uiPriority w:val="99"/>
    <w:semiHidden/>
    <w:unhideWhenUsed/>
    <w:rsid w:val="005C1A6A"/>
    <w:rPr>
      <w:sz w:val="16"/>
      <w:szCs w:val="16"/>
    </w:rPr>
  </w:style>
  <w:style w:type="paragraph" w:styleId="Komentrateksts">
    <w:name w:val="annotation text"/>
    <w:basedOn w:val="Parasts"/>
    <w:link w:val="KomentratekstsRakstz"/>
    <w:uiPriority w:val="99"/>
    <w:unhideWhenUsed/>
    <w:rsid w:val="005C1A6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C1A6A"/>
    <w:rPr>
      <w:sz w:val="20"/>
      <w:szCs w:val="20"/>
    </w:rPr>
  </w:style>
  <w:style w:type="paragraph" w:styleId="Komentratma">
    <w:name w:val="annotation subject"/>
    <w:basedOn w:val="Komentrateksts"/>
    <w:next w:val="Komentrateksts"/>
    <w:link w:val="KomentratmaRakstz"/>
    <w:uiPriority w:val="99"/>
    <w:semiHidden/>
    <w:unhideWhenUsed/>
    <w:rsid w:val="005C1A6A"/>
    <w:rPr>
      <w:b/>
      <w:bCs/>
    </w:rPr>
  </w:style>
  <w:style w:type="character" w:customStyle="1" w:styleId="KomentratmaRakstz">
    <w:name w:val="Komentāra tēma Rakstz."/>
    <w:basedOn w:val="KomentratekstsRakstz"/>
    <w:link w:val="Komentratma"/>
    <w:uiPriority w:val="99"/>
    <w:semiHidden/>
    <w:rsid w:val="005C1A6A"/>
    <w:rPr>
      <w:b/>
      <w:bCs/>
      <w:sz w:val="20"/>
      <w:szCs w:val="20"/>
    </w:rPr>
  </w:style>
  <w:style w:type="paragraph" w:styleId="Balonteksts">
    <w:name w:val="Balloon Text"/>
    <w:basedOn w:val="Parasts"/>
    <w:link w:val="BalontekstsRakstz"/>
    <w:uiPriority w:val="99"/>
    <w:semiHidden/>
    <w:unhideWhenUsed/>
    <w:rsid w:val="005C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1A6A"/>
    <w:rPr>
      <w:rFonts w:ascii="Segoe UI" w:hAnsi="Segoe UI" w:cs="Segoe UI"/>
      <w:sz w:val="18"/>
      <w:szCs w:val="18"/>
    </w:rPr>
  </w:style>
  <w:style w:type="paragraph" w:styleId="Prskatjums">
    <w:name w:val="Revision"/>
    <w:hidden/>
    <w:uiPriority w:val="99"/>
    <w:semiHidden/>
    <w:rsid w:val="00FE1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1224</Words>
  <Characters>699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Elza Rūtenberga</cp:lastModifiedBy>
  <cp:revision>6</cp:revision>
  <dcterms:created xsi:type="dcterms:W3CDTF">2023-01-11T14:46:00Z</dcterms:created>
  <dcterms:modified xsi:type="dcterms:W3CDTF">2023-01-12T08:09:00Z</dcterms:modified>
</cp:coreProperties>
</file>