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1B9DA" w14:textId="15D76C6B" w:rsidR="00254389" w:rsidRPr="00535C58" w:rsidRDefault="00254389" w:rsidP="00254389">
      <w:pPr>
        <w:spacing w:after="0" w:line="240" w:lineRule="auto"/>
        <w:ind w:left="142"/>
        <w:contextualSpacing/>
        <w:jc w:val="right"/>
        <w:rPr>
          <w:rFonts w:ascii="Times New Roman" w:eastAsia="Times New Roman" w:hAnsi="Times New Roman" w:cs="Times New Roman"/>
          <w:bCs/>
          <w:sz w:val="20"/>
          <w:szCs w:val="20"/>
          <w:lang w:eastAsia="ar-SA"/>
        </w:rPr>
      </w:pPr>
      <w:r w:rsidRPr="00535C58">
        <w:rPr>
          <w:rFonts w:ascii="Times New Roman" w:eastAsia="Times New Roman" w:hAnsi="Times New Roman" w:cs="Times New Roman"/>
          <w:bCs/>
          <w:sz w:val="20"/>
          <w:szCs w:val="20"/>
          <w:lang w:eastAsia="ar-SA"/>
        </w:rPr>
        <w:t>1. pielikums</w:t>
      </w:r>
    </w:p>
    <w:p w14:paraId="6C55981D" w14:textId="77777777" w:rsidR="00535C58" w:rsidRPr="00535C58" w:rsidRDefault="00254389" w:rsidP="00254389">
      <w:pPr>
        <w:spacing w:after="0" w:line="240" w:lineRule="auto"/>
        <w:ind w:left="142"/>
        <w:contextualSpacing/>
        <w:jc w:val="right"/>
        <w:rPr>
          <w:rFonts w:ascii="Times New Roman" w:eastAsia="Times New Roman" w:hAnsi="Times New Roman" w:cs="Times New Roman"/>
          <w:bCs/>
          <w:sz w:val="20"/>
          <w:szCs w:val="20"/>
          <w:lang w:eastAsia="ar-SA"/>
        </w:rPr>
      </w:pPr>
      <w:r w:rsidRPr="00535C58">
        <w:rPr>
          <w:rFonts w:ascii="Times New Roman" w:eastAsia="Times New Roman" w:hAnsi="Times New Roman" w:cs="Times New Roman"/>
          <w:bCs/>
          <w:sz w:val="20"/>
          <w:szCs w:val="20"/>
          <w:lang w:eastAsia="ar-SA"/>
        </w:rPr>
        <w:t>Cenu aptaujai “Rotaļu laukuma iekārtu piegāde un uzstādīšana Skolas ielā 3,</w:t>
      </w:r>
    </w:p>
    <w:p w14:paraId="5752D193" w14:textId="2774A824" w:rsidR="00254389" w:rsidRPr="00535C58" w:rsidRDefault="00254389" w:rsidP="00535C58">
      <w:pPr>
        <w:spacing w:after="0" w:line="240" w:lineRule="auto"/>
        <w:ind w:left="142"/>
        <w:contextualSpacing/>
        <w:jc w:val="right"/>
        <w:rPr>
          <w:rFonts w:ascii="Times New Roman" w:eastAsia="Times New Roman" w:hAnsi="Times New Roman" w:cs="Times New Roman"/>
          <w:bCs/>
          <w:sz w:val="20"/>
          <w:szCs w:val="20"/>
          <w:lang w:eastAsia="ar-SA"/>
        </w:rPr>
      </w:pPr>
      <w:r w:rsidRPr="00535C58">
        <w:rPr>
          <w:rFonts w:ascii="Times New Roman" w:eastAsia="Times New Roman" w:hAnsi="Times New Roman" w:cs="Times New Roman"/>
          <w:bCs/>
          <w:sz w:val="20"/>
          <w:szCs w:val="20"/>
          <w:lang w:eastAsia="ar-SA"/>
        </w:rPr>
        <w:t xml:space="preserve"> Valdemārpilī, Talsu novadā”, identifikācijas Nr. </w:t>
      </w:r>
      <w:proofErr w:type="spellStart"/>
      <w:r w:rsidRPr="00535C58">
        <w:rPr>
          <w:rFonts w:ascii="Times New Roman" w:eastAsia="Times New Roman" w:hAnsi="Times New Roman" w:cs="Times New Roman"/>
          <w:bCs/>
          <w:sz w:val="20"/>
          <w:szCs w:val="20"/>
          <w:lang w:eastAsia="ar-SA"/>
        </w:rPr>
        <w:t>TNPz</w:t>
      </w:r>
      <w:proofErr w:type="spellEnd"/>
      <w:r w:rsidRPr="00535C58">
        <w:rPr>
          <w:rFonts w:ascii="Times New Roman" w:eastAsia="Times New Roman" w:hAnsi="Times New Roman" w:cs="Times New Roman"/>
          <w:bCs/>
          <w:sz w:val="20"/>
          <w:szCs w:val="20"/>
          <w:lang w:eastAsia="ar-SA"/>
        </w:rPr>
        <w:t xml:space="preserve"> 2022/</w:t>
      </w:r>
      <w:r w:rsidR="00535C58" w:rsidRPr="00535C58">
        <w:rPr>
          <w:rFonts w:ascii="Times New Roman" w:eastAsia="Times New Roman" w:hAnsi="Times New Roman" w:cs="Times New Roman"/>
          <w:bCs/>
          <w:sz w:val="20"/>
          <w:szCs w:val="20"/>
          <w:lang w:eastAsia="ar-SA"/>
        </w:rPr>
        <w:t>99</w:t>
      </w:r>
    </w:p>
    <w:p w14:paraId="416325E0" w14:textId="77777777" w:rsidR="00535C58" w:rsidRPr="00535C58" w:rsidRDefault="00535C58" w:rsidP="00535C58">
      <w:pPr>
        <w:spacing w:after="0" w:line="240" w:lineRule="auto"/>
        <w:ind w:left="142"/>
        <w:contextualSpacing/>
        <w:jc w:val="right"/>
        <w:rPr>
          <w:rFonts w:ascii="Times New Roman" w:eastAsia="Times New Roman" w:hAnsi="Times New Roman" w:cs="Times New Roman"/>
          <w:bCs/>
          <w:sz w:val="20"/>
          <w:szCs w:val="20"/>
          <w:lang w:eastAsia="ar-SA"/>
        </w:rPr>
      </w:pPr>
    </w:p>
    <w:p w14:paraId="6DF7262C" w14:textId="34F872A2" w:rsidR="00B15C76" w:rsidRPr="0031281D" w:rsidRDefault="00B15C76" w:rsidP="0031281D">
      <w:pPr>
        <w:jc w:val="center"/>
        <w:rPr>
          <w:rFonts w:ascii="Times New Roman" w:hAnsi="Times New Roman" w:cs="Times New Roman"/>
          <w:b/>
          <w:bCs/>
          <w:sz w:val="28"/>
          <w:szCs w:val="28"/>
        </w:rPr>
      </w:pPr>
      <w:r w:rsidRPr="0031281D">
        <w:rPr>
          <w:rFonts w:ascii="Times New Roman" w:hAnsi="Times New Roman" w:cs="Times New Roman"/>
          <w:b/>
          <w:bCs/>
          <w:sz w:val="28"/>
          <w:szCs w:val="28"/>
        </w:rPr>
        <w:t>Tehniskā specifikācija</w:t>
      </w:r>
    </w:p>
    <w:p w14:paraId="69FC1902" w14:textId="30AF24D7" w:rsidR="00B15C76" w:rsidRPr="00535C58" w:rsidRDefault="00B24928" w:rsidP="00B15C76">
      <w:pPr>
        <w:spacing w:after="0" w:line="240" w:lineRule="auto"/>
        <w:rPr>
          <w:rFonts w:ascii="Times New Roman" w:eastAsia="Times New Roman" w:hAnsi="Times New Roman" w:cs="Times New Roman"/>
          <w:b/>
          <w:sz w:val="24"/>
          <w:szCs w:val="24"/>
          <w:u w:val="single"/>
          <w:lang w:eastAsia="lv-LV"/>
        </w:rPr>
      </w:pPr>
      <w:r w:rsidRPr="00535C58">
        <w:rPr>
          <w:rFonts w:ascii="Times New Roman" w:eastAsia="Times New Roman" w:hAnsi="Times New Roman" w:cs="Times New Roman"/>
          <w:b/>
          <w:color w:val="000000"/>
          <w:sz w:val="24"/>
          <w:szCs w:val="24"/>
          <w:u w:val="single"/>
          <w:lang w:eastAsia="lv-LV"/>
        </w:rPr>
        <w:t>Rotaļu komplekss</w:t>
      </w:r>
    </w:p>
    <w:p w14:paraId="625FE689" w14:textId="0F1C08BE" w:rsidR="00B15C76" w:rsidRPr="00535C58" w:rsidRDefault="00B15C76" w:rsidP="00B15C76">
      <w:pPr>
        <w:spacing w:after="0" w:line="240" w:lineRule="auto"/>
        <w:rPr>
          <w:rFonts w:ascii="Times New Roman" w:eastAsia="Times New Roman" w:hAnsi="Times New Roman" w:cs="Times New Roman"/>
          <w:sz w:val="20"/>
          <w:szCs w:val="20"/>
          <w:lang w:eastAsia="lv-LV"/>
        </w:rPr>
      </w:pPr>
      <w:r w:rsidRPr="00535C58">
        <w:rPr>
          <w:rFonts w:ascii="Times New Roman" w:eastAsia="Times New Roman" w:hAnsi="Times New Roman" w:cs="Times New Roman"/>
          <w:color w:val="000000"/>
          <w:sz w:val="20"/>
          <w:szCs w:val="20"/>
          <w:lang w:eastAsia="lv-LV"/>
        </w:rPr>
        <w:t xml:space="preserve">      </w:t>
      </w:r>
    </w:p>
    <w:p w14:paraId="141C0AA9" w14:textId="77777777" w:rsidR="00B15C76" w:rsidRPr="00535C58" w:rsidRDefault="00B15C76" w:rsidP="00B15C76">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u w:val="single"/>
          <w:lang w:eastAsia="lv-LV"/>
        </w:rPr>
        <w:t>Spēļu funkcijas: </w:t>
      </w:r>
    </w:p>
    <w:p w14:paraId="12D1B6A9" w14:textId="77777777" w:rsidR="00B15C76" w:rsidRPr="00535C58" w:rsidRDefault="00B15C76" w:rsidP="00535C58">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0.80 m augsta platforma</w:t>
      </w:r>
    </w:p>
    <w:p w14:paraId="12592CE4" w14:textId="77777777" w:rsidR="00B15C76" w:rsidRPr="00535C58" w:rsidRDefault="00B15C76" w:rsidP="00535C58">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0.80 m augsts nerūsējošā tērauda slidkalniņš</w:t>
      </w:r>
    </w:p>
    <w:p w14:paraId="021BE2DA" w14:textId="77777777" w:rsidR="00B15C76" w:rsidRPr="00535C58" w:rsidRDefault="00B15C76" w:rsidP="00535C58">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Kāpnes ar margām</w:t>
      </w:r>
    </w:p>
    <w:p w14:paraId="02DA6545" w14:textId="77777777" w:rsidR="00B15C76" w:rsidRPr="00535C58" w:rsidRDefault="00B15C76" w:rsidP="00535C58">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Divslīpju jumts</w:t>
      </w:r>
    </w:p>
    <w:p w14:paraId="0F6BB1A8" w14:textId="77777777" w:rsidR="00B15C76" w:rsidRPr="00535C58" w:rsidRDefault="00B15C76" w:rsidP="00535C58">
      <w:pPr>
        <w:spacing w:after="0" w:line="240" w:lineRule="auto"/>
        <w:jc w:val="both"/>
        <w:rPr>
          <w:rFonts w:ascii="Times New Roman" w:eastAsia="Times New Roman" w:hAnsi="Times New Roman" w:cs="Times New Roman"/>
          <w:sz w:val="24"/>
          <w:szCs w:val="24"/>
          <w:lang w:eastAsia="lv-LV"/>
        </w:rPr>
      </w:pPr>
    </w:p>
    <w:p w14:paraId="318B3D3D" w14:textId="77777777" w:rsidR="00B15C76" w:rsidRPr="00535C58" w:rsidRDefault="00B15C76" w:rsidP="00535C58">
      <w:pPr>
        <w:spacing w:after="0" w:line="240" w:lineRule="auto"/>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u w:val="single"/>
          <w:lang w:eastAsia="lv-LV"/>
        </w:rPr>
        <w:t>Galvenie parametri: </w:t>
      </w:r>
    </w:p>
    <w:p w14:paraId="45B91CC1" w14:textId="724770E0" w:rsidR="00B15C76" w:rsidRPr="00535C58" w:rsidRDefault="00B15C76" w:rsidP="00535C58">
      <w:pPr>
        <w:numPr>
          <w:ilvl w:val="0"/>
          <w:numId w:val="2"/>
        </w:numPr>
        <w:spacing w:after="0" w:line="240" w:lineRule="auto"/>
        <w:jc w:val="both"/>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Izmērs (garums, platums, augstums)</w:t>
      </w:r>
      <w:r w:rsidR="0031281D">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b/>
          <w:bCs/>
          <w:color w:val="000000"/>
          <w:sz w:val="24"/>
          <w:szCs w:val="24"/>
          <w:lang w:eastAsia="lv-LV"/>
        </w:rPr>
        <w:t>1 810 x 2 450 x 2 650 mm</w:t>
      </w:r>
      <w:r w:rsidR="0031281D">
        <w:rPr>
          <w:rFonts w:ascii="Times New Roman" w:eastAsia="Times New Roman" w:hAnsi="Times New Roman" w:cs="Times New Roman"/>
          <w:b/>
          <w:bCs/>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mm</w:t>
      </w:r>
      <w:r w:rsidR="00773F0F" w:rsidRPr="00773F0F">
        <w:rPr>
          <w:rFonts w:ascii="Times New Roman" w:eastAsia="Times New Roman" w:hAnsi="Times New Roman" w:cs="Times New Roman"/>
          <w:color w:val="000000"/>
          <w:sz w:val="24"/>
          <w:szCs w:val="24"/>
          <w:lang w:eastAsia="lv-LV"/>
        </w:rPr>
        <w:t>)</w:t>
      </w:r>
    </w:p>
    <w:p w14:paraId="6990E656" w14:textId="61C3DB01" w:rsidR="00B15C76" w:rsidRPr="00535C58" w:rsidRDefault="00B15C76" w:rsidP="00535C58">
      <w:pPr>
        <w:numPr>
          <w:ilvl w:val="0"/>
          <w:numId w:val="2"/>
        </w:numPr>
        <w:spacing w:after="0" w:line="240" w:lineRule="auto"/>
        <w:jc w:val="both"/>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Krišanas augstums </w:t>
      </w:r>
      <w:r w:rsidRPr="00535C58">
        <w:rPr>
          <w:rFonts w:ascii="Times New Roman" w:eastAsia="Times New Roman" w:hAnsi="Times New Roman" w:cs="Times New Roman"/>
          <w:b/>
          <w:bCs/>
          <w:color w:val="000000"/>
          <w:sz w:val="24"/>
          <w:szCs w:val="24"/>
          <w:lang w:eastAsia="lv-LV"/>
        </w:rPr>
        <w:t>0.815 m</w:t>
      </w:r>
      <w:r w:rsidR="00773F0F">
        <w:rPr>
          <w:rFonts w:ascii="Times New Roman" w:eastAsia="Times New Roman" w:hAnsi="Times New Roman" w:cs="Times New Roman"/>
          <w:b/>
          <w:bCs/>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w:t>
      </w:r>
    </w:p>
    <w:p w14:paraId="76E1635B" w14:textId="77777777" w:rsidR="00B15C76" w:rsidRPr="00535C58" w:rsidRDefault="00B15C76" w:rsidP="00535C58">
      <w:pPr>
        <w:numPr>
          <w:ilvl w:val="0"/>
          <w:numId w:val="2"/>
        </w:numPr>
        <w:spacing w:after="0" w:line="240" w:lineRule="auto"/>
        <w:jc w:val="both"/>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Drošības zona  </w:t>
      </w:r>
      <w:r w:rsidRPr="00535C58">
        <w:rPr>
          <w:rFonts w:ascii="Times New Roman" w:eastAsia="Times New Roman" w:hAnsi="Times New Roman" w:cs="Times New Roman"/>
          <w:b/>
          <w:bCs/>
          <w:color w:val="000000"/>
          <w:sz w:val="24"/>
          <w:szCs w:val="24"/>
          <w:lang w:eastAsia="lv-LV"/>
        </w:rPr>
        <w:t>22.5 m</w:t>
      </w:r>
      <w:r w:rsidRPr="00535C58">
        <w:rPr>
          <w:rFonts w:ascii="Times New Roman" w:eastAsia="Times New Roman" w:hAnsi="Times New Roman" w:cs="Times New Roman"/>
          <w:b/>
          <w:bCs/>
          <w:color w:val="000000"/>
          <w:sz w:val="24"/>
          <w:szCs w:val="24"/>
          <w:vertAlign w:val="superscript"/>
          <w:lang w:eastAsia="lv-LV"/>
        </w:rPr>
        <w:t>2</w:t>
      </w:r>
    </w:p>
    <w:p w14:paraId="3FAD8C66" w14:textId="77777777" w:rsidR="00B15C76" w:rsidRPr="00535C58" w:rsidRDefault="00B15C76" w:rsidP="00535C58">
      <w:pPr>
        <w:numPr>
          <w:ilvl w:val="0"/>
          <w:numId w:val="2"/>
        </w:numPr>
        <w:spacing w:after="0" w:line="240" w:lineRule="auto"/>
        <w:jc w:val="both"/>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Paredzēts (bērnu skaits) </w:t>
      </w:r>
      <w:r w:rsidRPr="00535C58">
        <w:rPr>
          <w:rFonts w:ascii="Times New Roman" w:eastAsia="Times New Roman" w:hAnsi="Times New Roman" w:cs="Times New Roman"/>
          <w:b/>
          <w:bCs/>
          <w:color w:val="000000"/>
          <w:sz w:val="24"/>
          <w:szCs w:val="24"/>
          <w:lang w:eastAsia="lv-LV"/>
        </w:rPr>
        <w:t>3</w:t>
      </w:r>
    </w:p>
    <w:p w14:paraId="7FF00615" w14:textId="77777777" w:rsidR="00B15C76" w:rsidRPr="00535C58" w:rsidRDefault="00B15C76" w:rsidP="00535C58">
      <w:pPr>
        <w:numPr>
          <w:ilvl w:val="0"/>
          <w:numId w:val="2"/>
        </w:numPr>
        <w:spacing w:after="0" w:line="240" w:lineRule="auto"/>
        <w:jc w:val="both"/>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Vecuma grupa </w:t>
      </w:r>
      <w:r w:rsidRPr="00535C58">
        <w:rPr>
          <w:rFonts w:ascii="Times New Roman" w:eastAsia="Times New Roman" w:hAnsi="Times New Roman" w:cs="Times New Roman"/>
          <w:b/>
          <w:bCs/>
          <w:color w:val="000000"/>
          <w:sz w:val="24"/>
          <w:szCs w:val="24"/>
          <w:lang w:eastAsia="lv-LV"/>
        </w:rPr>
        <w:t>2 – 5 gadiem</w:t>
      </w:r>
    </w:p>
    <w:p w14:paraId="36265C73" w14:textId="4316ED1B" w:rsidR="00B15C76" w:rsidRPr="00535C58" w:rsidRDefault="00B15C76" w:rsidP="00535C58">
      <w:pPr>
        <w:numPr>
          <w:ilvl w:val="0"/>
          <w:numId w:val="2"/>
        </w:numPr>
        <w:spacing w:after="0" w:line="240" w:lineRule="auto"/>
        <w:jc w:val="both"/>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Svars (sapakotā veidā) – 170 kg, paletes izmērs 2 600 x 1 000 x 500 mm</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mm</w:t>
      </w:r>
      <w:r w:rsidR="00773F0F" w:rsidRPr="00773F0F">
        <w:rPr>
          <w:rFonts w:ascii="Times New Roman" w:eastAsia="Times New Roman" w:hAnsi="Times New Roman" w:cs="Times New Roman"/>
          <w:color w:val="000000"/>
          <w:sz w:val="24"/>
          <w:szCs w:val="24"/>
          <w:lang w:eastAsia="lv-LV"/>
        </w:rPr>
        <w:t>)</w:t>
      </w:r>
      <w:r w:rsidRPr="00535C58">
        <w:rPr>
          <w:rFonts w:ascii="Times New Roman" w:eastAsia="Times New Roman" w:hAnsi="Times New Roman" w:cs="Times New Roman"/>
          <w:color w:val="000000"/>
          <w:sz w:val="24"/>
          <w:szCs w:val="24"/>
          <w:lang w:eastAsia="lv-LV"/>
        </w:rPr>
        <w:t>, montāža 2</w:t>
      </w:r>
      <w:r w:rsidR="00535C58">
        <w:rPr>
          <w:rFonts w:ascii="Times New Roman" w:eastAsia="Times New Roman" w:hAnsi="Times New Roman" w:cs="Times New Roman"/>
          <w:color w:val="000000"/>
          <w:sz w:val="24"/>
          <w:szCs w:val="24"/>
          <w:lang w:eastAsia="lv-LV"/>
        </w:rPr>
        <w:t> </w:t>
      </w:r>
      <w:r w:rsidRPr="00535C58">
        <w:rPr>
          <w:rFonts w:ascii="Times New Roman" w:eastAsia="Times New Roman" w:hAnsi="Times New Roman" w:cs="Times New Roman"/>
          <w:color w:val="000000"/>
          <w:sz w:val="24"/>
          <w:szCs w:val="24"/>
          <w:lang w:eastAsia="lv-LV"/>
        </w:rPr>
        <w:t>h;</w:t>
      </w:r>
    </w:p>
    <w:p w14:paraId="78B57553" w14:textId="77777777" w:rsidR="00B15C76" w:rsidRPr="00535C58" w:rsidRDefault="00B15C76" w:rsidP="00535C58">
      <w:pPr>
        <w:spacing w:after="0" w:line="240" w:lineRule="auto"/>
        <w:jc w:val="both"/>
        <w:rPr>
          <w:rFonts w:ascii="Times New Roman" w:eastAsia="Times New Roman" w:hAnsi="Times New Roman" w:cs="Times New Roman"/>
          <w:sz w:val="24"/>
          <w:szCs w:val="24"/>
          <w:lang w:eastAsia="lv-LV"/>
        </w:rPr>
      </w:pPr>
    </w:p>
    <w:p w14:paraId="6462F147" w14:textId="77777777" w:rsidR="00B15C76" w:rsidRPr="00535C58" w:rsidRDefault="00B15C76" w:rsidP="00535C58">
      <w:pPr>
        <w:spacing w:after="0" w:line="240" w:lineRule="auto"/>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u w:val="single"/>
          <w:lang w:eastAsia="lv-LV"/>
        </w:rPr>
        <w:t>Materiāli:</w:t>
      </w:r>
    </w:p>
    <w:p w14:paraId="42CF2203" w14:textId="1923B1D6" w:rsidR="00B15C76" w:rsidRPr="00535C58" w:rsidRDefault="00B15C76" w:rsidP="00535C58">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Impregnēts, sauss līmēts priedes koks, piesūcināts ar videi nekaitīgu un bērnu rotaļu iekārtām piemērotu ūdens bāzes koksnes impregnētāju/aizsarglīdzekli un krāsots ar ūdens bāzes krāsām</w:t>
      </w:r>
      <w:r w:rsidR="00535C58">
        <w:rPr>
          <w:rFonts w:ascii="Times New Roman" w:eastAsia="Times New Roman" w:hAnsi="Times New Roman" w:cs="Times New Roman"/>
          <w:color w:val="000000"/>
          <w:sz w:val="24"/>
          <w:szCs w:val="24"/>
          <w:lang w:eastAsia="lv-LV"/>
        </w:rPr>
        <w:t>.</w:t>
      </w:r>
    </w:p>
    <w:p w14:paraId="1F58922D" w14:textId="096A0BED" w:rsidR="00B15C76" w:rsidRPr="00535C58" w:rsidRDefault="00B15C76" w:rsidP="00535C58">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Norobežojošie elementi no 12mm bieza HDPE (augsta blīvuma polietilēns), slidkalna borti no 19mm biezas HDPE plastikāta loksnes</w:t>
      </w:r>
      <w:r w:rsidR="00535C58">
        <w:rPr>
          <w:rFonts w:ascii="Times New Roman" w:eastAsia="Times New Roman" w:hAnsi="Times New Roman" w:cs="Times New Roman"/>
          <w:color w:val="000000"/>
          <w:sz w:val="24"/>
          <w:szCs w:val="24"/>
          <w:lang w:eastAsia="lv-LV"/>
        </w:rPr>
        <w:t>.</w:t>
      </w:r>
    </w:p>
    <w:p w14:paraId="23EC8DF5" w14:textId="58CD4039" w:rsidR="00B15C76" w:rsidRPr="00535C58" w:rsidRDefault="00B15C76" w:rsidP="00535C58">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 xml:space="preserve">Grīda un kāpņu pakāpieni no abrazīva, </w:t>
      </w:r>
      <w:proofErr w:type="spellStart"/>
      <w:r w:rsidRPr="00535C58">
        <w:rPr>
          <w:rFonts w:ascii="Times New Roman" w:eastAsia="Times New Roman" w:hAnsi="Times New Roman" w:cs="Times New Roman"/>
          <w:color w:val="000000"/>
          <w:sz w:val="24"/>
          <w:szCs w:val="24"/>
          <w:lang w:eastAsia="lv-LV"/>
        </w:rPr>
        <w:t>mitrumizturīga</w:t>
      </w:r>
      <w:proofErr w:type="spellEnd"/>
      <w:r w:rsidRPr="00535C58">
        <w:rPr>
          <w:rFonts w:ascii="Times New Roman" w:eastAsia="Times New Roman" w:hAnsi="Times New Roman" w:cs="Times New Roman"/>
          <w:color w:val="000000"/>
          <w:sz w:val="24"/>
          <w:szCs w:val="24"/>
          <w:lang w:eastAsia="lv-LV"/>
        </w:rPr>
        <w:t xml:space="preserve"> 15</w:t>
      </w:r>
      <w:r w:rsidR="00535C58" w:rsidRPr="00535C58">
        <w:rPr>
          <w:rFonts w:ascii="Times New Roman" w:eastAsia="Times New Roman" w:hAnsi="Times New Roman" w:cs="Times New Roman"/>
          <w:color w:val="000000"/>
          <w:sz w:val="24"/>
          <w:szCs w:val="24"/>
          <w:lang w:eastAsia="lv-LV"/>
        </w:rPr>
        <w:t> </w:t>
      </w:r>
      <w:r w:rsidRPr="00535C58">
        <w:rPr>
          <w:rFonts w:ascii="Times New Roman" w:eastAsia="Times New Roman" w:hAnsi="Times New Roman" w:cs="Times New Roman"/>
          <w:color w:val="000000"/>
          <w:sz w:val="24"/>
          <w:szCs w:val="24"/>
          <w:lang w:eastAsia="lv-LV"/>
        </w:rPr>
        <w:t>mm</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Pr="00535C58">
        <w:rPr>
          <w:rFonts w:ascii="Times New Roman" w:eastAsia="Times New Roman" w:hAnsi="Times New Roman" w:cs="Times New Roman"/>
          <w:color w:val="000000"/>
          <w:sz w:val="24"/>
          <w:szCs w:val="24"/>
          <w:lang w:eastAsia="lv-LV"/>
        </w:rPr>
        <w:t xml:space="preserve"> bieza saplākšņa</w:t>
      </w:r>
      <w:r w:rsidR="00535C58" w:rsidRPr="00535C58">
        <w:rPr>
          <w:rFonts w:ascii="Times New Roman" w:eastAsia="Times New Roman" w:hAnsi="Times New Roman" w:cs="Times New Roman"/>
          <w:color w:val="000000"/>
          <w:sz w:val="24"/>
          <w:szCs w:val="24"/>
          <w:lang w:eastAsia="lv-LV"/>
        </w:rPr>
        <w:t>.</w:t>
      </w:r>
    </w:p>
    <w:p w14:paraId="450EC007" w14:textId="685165D4" w:rsidR="00B15C76" w:rsidRPr="00535C58" w:rsidRDefault="00B15C76" w:rsidP="00535C58">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Nerūsējošā tērauda slīdvirsma, biezums 3 mm</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0031281D">
        <w:rPr>
          <w:rFonts w:ascii="Times New Roman" w:eastAsia="Times New Roman" w:hAnsi="Times New Roman" w:cs="Times New Roman"/>
          <w:color w:val="000000"/>
          <w:sz w:val="24"/>
          <w:szCs w:val="24"/>
          <w:lang w:eastAsia="lv-LV"/>
        </w:rPr>
        <w:t>.</w:t>
      </w:r>
    </w:p>
    <w:p w14:paraId="61E9A615" w14:textId="77777777" w:rsidR="00B15C76" w:rsidRPr="00535C58" w:rsidRDefault="00B15C76" w:rsidP="00535C58">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Oriģinālas nerūsējošā tērauda detaļas – rokturi, stieņi, leņķi</w:t>
      </w:r>
    </w:p>
    <w:p w14:paraId="5B954FCA" w14:textId="77777777" w:rsidR="00B15C76" w:rsidRPr="00535C58" w:rsidRDefault="00B15C76" w:rsidP="00535C58">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Karsti cinkotas metāla detaļas - platformas pamati</w:t>
      </w:r>
    </w:p>
    <w:p w14:paraId="0A22E243" w14:textId="77777777" w:rsidR="00B15C76" w:rsidRPr="00535C58" w:rsidRDefault="00B15C76" w:rsidP="00535C58">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Polimēra uzlikas un detaļas - mices</w:t>
      </w:r>
    </w:p>
    <w:p w14:paraId="774ECAB3" w14:textId="77777777" w:rsidR="00B15C76" w:rsidRPr="00535C58" w:rsidRDefault="00B15C76" w:rsidP="00535C58">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Nerūsējošā tērauda skrūves</w:t>
      </w:r>
    </w:p>
    <w:p w14:paraId="24C3353B" w14:textId="77777777" w:rsidR="00B15C76" w:rsidRPr="00535C58" w:rsidRDefault="00B15C76" w:rsidP="00B15C76">
      <w:pPr>
        <w:spacing w:after="0" w:line="240" w:lineRule="auto"/>
        <w:rPr>
          <w:rFonts w:ascii="Times New Roman" w:eastAsia="Times New Roman" w:hAnsi="Times New Roman" w:cs="Times New Roman"/>
          <w:sz w:val="24"/>
          <w:szCs w:val="24"/>
          <w:lang w:eastAsia="lv-LV"/>
        </w:rPr>
      </w:pPr>
    </w:p>
    <w:p w14:paraId="6FDDEA2E" w14:textId="77777777" w:rsidR="00B15C76" w:rsidRPr="00535C58" w:rsidRDefault="00B15C76" w:rsidP="00B15C76">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u w:val="single"/>
          <w:lang w:eastAsia="lv-LV"/>
        </w:rPr>
        <w:t>Apraksts:</w:t>
      </w:r>
    </w:p>
    <w:p w14:paraId="2F6DC712" w14:textId="2F3A397A" w:rsidR="00B15C76" w:rsidRPr="00535C58" w:rsidRDefault="00B15C76" w:rsidP="00B15C76">
      <w:pPr>
        <w:spacing w:after="0" w:line="240" w:lineRule="auto"/>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ab/>
        <w:t xml:space="preserve">Rotaļu komplekss sastāv no vienas 0.80 m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- 2</w:t>
      </w:r>
      <w:r w:rsidR="00773F0F" w:rsidRPr="00773F0F">
        <w:rPr>
          <w:rFonts w:ascii="Times New Roman" w:eastAsia="Times New Roman" w:hAnsi="Times New Roman" w:cs="Times New Roman"/>
          <w:color w:val="000000"/>
          <w:sz w:val="24"/>
          <w:szCs w:val="24"/>
          <w:lang w:eastAsia="lv-LV"/>
        </w:rPr>
        <w:t>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augstas platformas, nerūsējošā tērauda slidkalniņa (3mm bieza), kāpnēm un divslīpju jumta. </w:t>
      </w:r>
    </w:p>
    <w:p w14:paraId="217AC7CC" w14:textId="67231F8F" w:rsidR="00B15C76" w:rsidRPr="00535C58" w:rsidRDefault="00B15C76" w:rsidP="00B15C76">
      <w:pPr>
        <w:spacing w:after="0" w:line="240" w:lineRule="auto"/>
        <w:ind w:firstLine="720"/>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Rotaļu kompleksa konstrukcija izgatavota no sausa, līmēta priedes koka, kas piesūcināts ar videi nekaitīgu, bērnu rotaļu iekārtām piemērotu ūdens bāzes koksnes aizsarglīdzekli un krāsota ar ūdens bāzes krāsām, tādā veidā garantējot tā ilgmūžību. Iekārtas stiprību nodrošina oriģināli nerūsējošā tērauda stiprinājumi, kuri tiek karsti cinkoti un ir iestrādāti koka brusu iekšpusē. Platformas nesošo brusu izmēri ir 90x90x2200mm</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Pr="00535C58">
        <w:rPr>
          <w:rFonts w:ascii="Times New Roman" w:eastAsia="Times New Roman" w:hAnsi="Times New Roman" w:cs="Times New Roman"/>
          <w:color w:val="000000"/>
          <w:sz w:val="24"/>
          <w:szCs w:val="24"/>
          <w:lang w:eastAsia="lv-LV"/>
        </w:rPr>
        <w:t xml:space="preserve">. Norobežojošajos elementos tiek izmantotas 12 mm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 xml:space="preserve">biezas HDPE (augsta blīvuma polietilēns) plastikāta loksnes, bet slidkalniņa bortiem tiek izmantots 19 mm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 xml:space="preserve">biezs HDPE. Platformas grīda un kāpņu pakāpieni tiek izgatavoti no mitrumizturīga saplākšņa, kas apdarināts ar abrazīvu materiālu, lai novērstu slīdēšanu mitros laikapstākļos. Tiek izmantotas nerūsējošā tērauda skrūves un skrūvju vietas ir segtas ar polimēra uzlikām, lai novērstu bērnu savainošanās risku. Rotaļu komplekss tiek stiprināts ar oriģinālām karsti cinkota metāla kājām betona enkuros, nostiprinot tās gruntī (iebetonējot) ne mazāk kā 0,70 m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dziļumā. Visi pamati atrodas zem zemes.</w:t>
      </w:r>
    </w:p>
    <w:p w14:paraId="7E4F90CE" w14:textId="77777777" w:rsidR="00B15C76" w:rsidRPr="00535C58" w:rsidRDefault="00B15C76" w:rsidP="00B15C76">
      <w:pPr>
        <w:spacing w:after="0" w:line="240" w:lineRule="auto"/>
        <w:jc w:val="both"/>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lastRenderedPageBreak/>
        <w:tab/>
        <w:t>Iekārta atbilst EN 1176-1:2018 drošības un kvalitātes standartam un apstiprināts ar TÜV SÜD sertifikātu Nr. 10.633.102, revīzija Nr. 1.</w:t>
      </w:r>
    </w:p>
    <w:p w14:paraId="27E971FD" w14:textId="7777080C" w:rsidR="00B24928" w:rsidRPr="00535C58" w:rsidRDefault="00B24928" w:rsidP="00B15C76">
      <w:pPr>
        <w:spacing w:after="0" w:line="240" w:lineRule="auto"/>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Ilustrācijai informatīvs raksturs.</w:t>
      </w:r>
    </w:p>
    <w:p w14:paraId="56B77C37" w14:textId="43F1483D" w:rsidR="00B15C76" w:rsidRPr="00535C58" w:rsidRDefault="00B24928" w:rsidP="00B15C76">
      <w:pPr>
        <w:rPr>
          <w:rFonts w:ascii="Times New Roman" w:hAnsi="Times New Roman" w:cs="Times New Roman"/>
          <w:b/>
          <w:bCs/>
          <w:sz w:val="24"/>
          <w:szCs w:val="24"/>
        </w:rPr>
      </w:pPr>
      <w:r w:rsidRPr="00535C58">
        <w:rPr>
          <w:rFonts w:ascii="Times New Roman" w:eastAsia="Times New Roman" w:hAnsi="Times New Roman" w:cs="Times New Roman"/>
          <w:noProof/>
          <w:color w:val="000000"/>
          <w:sz w:val="24"/>
          <w:szCs w:val="24"/>
          <w:bdr w:val="none" w:sz="0" w:space="0" w:color="auto" w:frame="1"/>
          <w:lang w:eastAsia="lv-LV"/>
        </w:rPr>
        <w:drawing>
          <wp:inline distT="0" distB="0" distL="0" distR="0" wp14:anchorId="1A6D2AB9" wp14:editId="690CB786">
            <wp:extent cx="2080260" cy="1554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260" cy="1554480"/>
                    </a:xfrm>
                    <a:prstGeom prst="rect">
                      <a:avLst/>
                    </a:prstGeom>
                    <a:noFill/>
                    <a:ln>
                      <a:noFill/>
                    </a:ln>
                  </pic:spPr>
                </pic:pic>
              </a:graphicData>
            </a:graphic>
          </wp:inline>
        </w:drawing>
      </w:r>
    </w:p>
    <w:p w14:paraId="0F8988DA" w14:textId="01EB9088" w:rsidR="00661347" w:rsidRPr="00535C58" w:rsidRDefault="00661347" w:rsidP="00D647FB">
      <w:pPr>
        <w:spacing w:after="0" w:line="240" w:lineRule="auto"/>
        <w:rPr>
          <w:rFonts w:ascii="Times New Roman" w:eastAsia="Times New Roman" w:hAnsi="Times New Roman" w:cs="Times New Roman"/>
          <w:bCs/>
          <w:color w:val="000000"/>
          <w:sz w:val="24"/>
          <w:szCs w:val="24"/>
          <w:lang w:eastAsia="lv-LV"/>
        </w:rPr>
      </w:pPr>
      <w:r w:rsidRPr="00535C58">
        <w:rPr>
          <w:rFonts w:ascii="Times New Roman" w:eastAsia="Times New Roman" w:hAnsi="Times New Roman" w:cs="Times New Roman"/>
          <w:bCs/>
          <w:color w:val="000000"/>
          <w:sz w:val="24"/>
          <w:szCs w:val="24"/>
          <w:lang w:eastAsia="lv-LV"/>
        </w:rPr>
        <w:t>*Piedāvājumam obligāti jāpievieno iekārtas attēls</w:t>
      </w:r>
    </w:p>
    <w:p w14:paraId="4DC7B806" w14:textId="77777777" w:rsidR="00661347" w:rsidRPr="00535C58" w:rsidRDefault="00661347" w:rsidP="00D647FB">
      <w:pPr>
        <w:spacing w:after="0" w:line="240" w:lineRule="auto"/>
        <w:rPr>
          <w:rFonts w:ascii="Times New Roman" w:eastAsia="Times New Roman" w:hAnsi="Times New Roman" w:cs="Times New Roman"/>
          <w:bCs/>
          <w:color w:val="000000"/>
          <w:sz w:val="24"/>
          <w:szCs w:val="24"/>
          <w:lang w:eastAsia="lv-LV"/>
        </w:rPr>
      </w:pPr>
    </w:p>
    <w:p w14:paraId="27E66438" w14:textId="2CF6D329" w:rsidR="00D647FB" w:rsidRPr="00535C58" w:rsidRDefault="00B24928" w:rsidP="00D647FB">
      <w:pPr>
        <w:spacing w:after="0" w:line="240" w:lineRule="auto"/>
        <w:rPr>
          <w:rFonts w:ascii="Times New Roman" w:eastAsia="Times New Roman" w:hAnsi="Times New Roman" w:cs="Times New Roman"/>
          <w:sz w:val="24"/>
          <w:szCs w:val="24"/>
          <w:u w:val="single"/>
          <w:lang w:eastAsia="lv-LV"/>
        </w:rPr>
      </w:pPr>
      <w:r w:rsidRPr="00535C58">
        <w:rPr>
          <w:rFonts w:ascii="Times New Roman" w:eastAsia="Times New Roman" w:hAnsi="Times New Roman" w:cs="Times New Roman"/>
          <w:b/>
          <w:bCs/>
          <w:color w:val="000000"/>
          <w:sz w:val="24"/>
          <w:szCs w:val="24"/>
          <w:u w:val="single"/>
          <w:lang w:eastAsia="lv-LV"/>
        </w:rPr>
        <w:t>Līdzsvara šūpoles</w:t>
      </w:r>
    </w:p>
    <w:p w14:paraId="4C9F831F" w14:textId="6FB6F02F" w:rsidR="00D647FB" w:rsidRPr="00535C58" w:rsidRDefault="00D647FB" w:rsidP="00D647FB">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 xml:space="preserve">   </w:t>
      </w:r>
    </w:p>
    <w:p w14:paraId="1E7620BE" w14:textId="77777777" w:rsidR="00D647FB" w:rsidRPr="00535C58" w:rsidRDefault="00D647FB" w:rsidP="00D647FB">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u w:val="single"/>
          <w:lang w:eastAsia="lv-LV"/>
        </w:rPr>
        <w:t>Sastāv: </w:t>
      </w:r>
    </w:p>
    <w:p w14:paraId="34D2E2C1" w14:textId="77777777" w:rsidR="00D647FB" w:rsidRPr="00535C58" w:rsidRDefault="00D647FB" w:rsidP="00D647FB">
      <w:pPr>
        <w:numPr>
          <w:ilvl w:val="0"/>
          <w:numId w:val="4"/>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Līdzsvara šūpoles</w:t>
      </w:r>
    </w:p>
    <w:p w14:paraId="1951D5C4" w14:textId="77777777" w:rsidR="00D647FB" w:rsidRPr="00535C58" w:rsidRDefault="00D647FB" w:rsidP="00D647FB">
      <w:pPr>
        <w:spacing w:after="0" w:line="240" w:lineRule="auto"/>
        <w:rPr>
          <w:rFonts w:ascii="Times New Roman" w:eastAsia="Times New Roman" w:hAnsi="Times New Roman" w:cs="Times New Roman"/>
          <w:sz w:val="24"/>
          <w:szCs w:val="24"/>
          <w:lang w:eastAsia="lv-LV"/>
        </w:rPr>
      </w:pPr>
    </w:p>
    <w:p w14:paraId="738276E6" w14:textId="77777777" w:rsidR="00D647FB" w:rsidRPr="00535C58" w:rsidRDefault="00D647FB" w:rsidP="00D647FB">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u w:val="single"/>
          <w:lang w:eastAsia="lv-LV"/>
        </w:rPr>
        <w:t>Galvenie parametri: </w:t>
      </w:r>
    </w:p>
    <w:p w14:paraId="6F184652" w14:textId="19F4F2A6" w:rsidR="00D647FB" w:rsidRPr="00535C58" w:rsidRDefault="00D647FB" w:rsidP="00D647FB">
      <w:pPr>
        <w:numPr>
          <w:ilvl w:val="0"/>
          <w:numId w:val="5"/>
        </w:numPr>
        <w:spacing w:after="0" w:line="240" w:lineRule="auto"/>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Izmērs (garums, platums, augstums)</w:t>
      </w:r>
      <w:r w:rsidRPr="00535C58">
        <w:rPr>
          <w:rFonts w:ascii="Times New Roman" w:eastAsia="Times New Roman" w:hAnsi="Times New Roman" w:cs="Times New Roman"/>
          <w:b/>
          <w:bCs/>
          <w:color w:val="000000"/>
          <w:sz w:val="24"/>
          <w:szCs w:val="24"/>
          <w:lang w:eastAsia="lv-LV"/>
        </w:rPr>
        <w:t xml:space="preserve"> 3 000 x 200 x 400 mm</w:t>
      </w:r>
      <w:r w:rsidR="00773F0F">
        <w:rPr>
          <w:rFonts w:ascii="Times New Roman" w:eastAsia="Times New Roman" w:hAnsi="Times New Roman" w:cs="Times New Roman"/>
          <w:b/>
          <w:bCs/>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p>
    <w:p w14:paraId="114E9FDE" w14:textId="320B164A" w:rsidR="00D647FB" w:rsidRPr="00535C58" w:rsidRDefault="00D647FB" w:rsidP="00D647FB">
      <w:pPr>
        <w:numPr>
          <w:ilvl w:val="0"/>
          <w:numId w:val="5"/>
        </w:numPr>
        <w:spacing w:after="0" w:line="240" w:lineRule="auto"/>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Krišanas augstums </w:t>
      </w:r>
      <w:r w:rsidRPr="00535C58">
        <w:rPr>
          <w:rFonts w:ascii="Times New Roman" w:eastAsia="Times New Roman" w:hAnsi="Times New Roman" w:cs="Times New Roman"/>
          <w:b/>
          <w:bCs/>
          <w:color w:val="000000"/>
          <w:sz w:val="24"/>
          <w:szCs w:val="24"/>
          <w:lang w:eastAsia="lv-LV"/>
        </w:rPr>
        <w:t>0.63 m</w:t>
      </w:r>
      <w:r w:rsidR="00773F0F">
        <w:rPr>
          <w:rFonts w:ascii="Times New Roman" w:eastAsia="Times New Roman" w:hAnsi="Times New Roman" w:cs="Times New Roman"/>
          <w:b/>
          <w:bCs/>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m)</w:t>
      </w:r>
    </w:p>
    <w:p w14:paraId="1057C6AB" w14:textId="77777777" w:rsidR="00D647FB" w:rsidRPr="00535C58" w:rsidRDefault="00D647FB" w:rsidP="00D647FB">
      <w:pPr>
        <w:numPr>
          <w:ilvl w:val="0"/>
          <w:numId w:val="5"/>
        </w:numPr>
        <w:spacing w:after="0" w:line="240" w:lineRule="auto"/>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Drošības zona  </w:t>
      </w:r>
      <w:r w:rsidRPr="00535C58">
        <w:rPr>
          <w:rFonts w:ascii="Times New Roman" w:eastAsia="Times New Roman" w:hAnsi="Times New Roman" w:cs="Times New Roman"/>
          <w:b/>
          <w:bCs/>
          <w:color w:val="000000"/>
          <w:sz w:val="24"/>
          <w:szCs w:val="24"/>
          <w:lang w:eastAsia="lv-LV"/>
        </w:rPr>
        <w:t>17.5 m</w:t>
      </w:r>
      <w:r w:rsidRPr="00535C58">
        <w:rPr>
          <w:rFonts w:ascii="Times New Roman" w:eastAsia="Times New Roman" w:hAnsi="Times New Roman" w:cs="Times New Roman"/>
          <w:b/>
          <w:bCs/>
          <w:color w:val="000000"/>
          <w:sz w:val="24"/>
          <w:szCs w:val="24"/>
          <w:vertAlign w:val="superscript"/>
          <w:lang w:eastAsia="lv-LV"/>
        </w:rPr>
        <w:t>2</w:t>
      </w:r>
    </w:p>
    <w:p w14:paraId="126D3862" w14:textId="77777777" w:rsidR="00D647FB" w:rsidRPr="00535C58" w:rsidRDefault="00D647FB" w:rsidP="00D647FB">
      <w:pPr>
        <w:numPr>
          <w:ilvl w:val="0"/>
          <w:numId w:val="5"/>
        </w:numPr>
        <w:spacing w:after="0" w:line="240" w:lineRule="auto"/>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Paredzēts (bērnu skaits) </w:t>
      </w:r>
      <w:r w:rsidRPr="00535C58">
        <w:rPr>
          <w:rFonts w:ascii="Times New Roman" w:eastAsia="Times New Roman" w:hAnsi="Times New Roman" w:cs="Times New Roman"/>
          <w:b/>
          <w:bCs/>
          <w:color w:val="000000"/>
          <w:sz w:val="24"/>
          <w:szCs w:val="24"/>
          <w:lang w:eastAsia="lv-LV"/>
        </w:rPr>
        <w:t>2</w:t>
      </w:r>
    </w:p>
    <w:p w14:paraId="0318CC2A" w14:textId="77777777" w:rsidR="00D647FB" w:rsidRPr="00535C58" w:rsidRDefault="00D647FB" w:rsidP="00D647FB">
      <w:pPr>
        <w:numPr>
          <w:ilvl w:val="0"/>
          <w:numId w:val="5"/>
        </w:numPr>
        <w:spacing w:after="0" w:line="240" w:lineRule="auto"/>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Vecuma grupa </w:t>
      </w:r>
      <w:r w:rsidRPr="00535C58">
        <w:rPr>
          <w:rFonts w:ascii="Times New Roman" w:eastAsia="Times New Roman" w:hAnsi="Times New Roman" w:cs="Times New Roman"/>
          <w:b/>
          <w:bCs/>
          <w:color w:val="000000"/>
          <w:sz w:val="24"/>
          <w:szCs w:val="24"/>
          <w:lang w:eastAsia="lv-LV"/>
        </w:rPr>
        <w:t>2 – 14 gadiem</w:t>
      </w:r>
    </w:p>
    <w:p w14:paraId="695D2273" w14:textId="6954C034" w:rsidR="00D647FB" w:rsidRPr="00535C58" w:rsidRDefault="00D647FB" w:rsidP="00D647FB">
      <w:pPr>
        <w:numPr>
          <w:ilvl w:val="0"/>
          <w:numId w:val="5"/>
        </w:numPr>
        <w:spacing w:after="0" w:line="240" w:lineRule="auto"/>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Svars (sapakotā veidā) – 143 kg, paletes izmērs 3 000 x 500 x 500 mm</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Pr="00535C58">
        <w:rPr>
          <w:rFonts w:ascii="Times New Roman" w:eastAsia="Times New Roman" w:hAnsi="Times New Roman" w:cs="Times New Roman"/>
          <w:color w:val="000000"/>
          <w:sz w:val="24"/>
          <w:szCs w:val="24"/>
          <w:lang w:eastAsia="lv-LV"/>
        </w:rPr>
        <w:t>, montāža 30 min;</w:t>
      </w:r>
    </w:p>
    <w:p w14:paraId="34FF82A7" w14:textId="77777777" w:rsidR="00D647FB" w:rsidRPr="00535C58" w:rsidRDefault="00D647FB" w:rsidP="00D647FB">
      <w:pPr>
        <w:spacing w:after="0" w:line="240" w:lineRule="auto"/>
        <w:rPr>
          <w:rFonts w:ascii="Times New Roman" w:eastAsia="Times New Roman" w:hAnsi="Times New Roman" w:cs="Times New Roman"/>
          <w:sz w:val="24"/>
          <w:szCs w:val="24"/>
          <w:lang w:eastAsia="lv-LV"/>
        </w:rPr>
      </w:pPr>
    </w:p>
    <w:p w14:paraId="49440839" w14:textId="77777777" w:rsidR="00D647FB" w:rsidRPr="00535C58" w:rsidRDefault="00D647FB" w:rsidP="00D647FB">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u w:val="single"/>
          <w:lang w:eastAsia="lv-LV"/>
        </w:rPr>
        <w:t>Materiāli:</w:t>
      </w:r>
    </w:p>
    <w:p w14:paraId="51FC5E74" w14:textId="77777777" w:rsidR="00D647FB" w:rsidRPr="00535C58" w:rsidRDefault="00D647FB" w:rsidP="00D647FB">
      <w:pPr>
        <w:numPr>
          <w:ilvl w:val="0"/>
          <w:numId w:val="6"/>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Impregnēts, sauss līmēts priedes koks, piesūcināts ar videi nekaitīgu un bērnu rotaļu iekārtām piemērotu ūdens bāzes koksnes impregnētāju/aizsarglīdzekli un krāsots ar ūdens bāzes krāsām</w:t>
      </w:r>
    </w:p>
    <w:p w14:paraId="59C0699F" w14:textId="77777777" w:rsidR="00D647FB" w:rsidRPr="00535C58" w:rsidRDefault="00D647FB" w:rsidP="00D647FB">
      <w:pPr>
        <w:numPr>
          <w:ilvl w:val="0"/>
          <w:numId w:val="6"/>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Karsti cinkotas metāla detaļas un pamats</w:t>
      </w:r>
    </w:p>
    <w:p w14:paraId="45A0DEAA" w14:textId="77777777" w:rsidR="00D647FB" w:rsidRPr="00535C58" w:rsidRDefault="00D647FB" w:rsidP="00D647FB">
      <w:pPr>
        <w:numPr>
          <w:ilvl w:val="0"/>
          <w:numId w:val="6"/>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Nerūsējošā tērauda skrūves</w:t>
      </w:r>
    </w:p>
    <w:p w14:paraId="478AFACC" w14:textId="77777777" w:rsidR="00D647FB" w:rsidRPr="00535C58" w:rsidRDefault="00D647FB" w:rsidP="00D647FB">
      <w:pPr>
        <w:numPr>
          <w:ilvl w:val="0"/>
          <w:numId w:val="6"/>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Gumijas sēdeklis</w:t>
      </w:r>
    </w:p>
    <w:p w14:paraId="39C4322F" w14:textId="77777777" w:rsidR="00D647FB" w:rsidRPr="00535C58" w:rsidRDefault="00D647FB" w:rsidP="00D647FB">
      <w:pPr>
        <w:spacing w:after="0" w:line="240" w:lineRule="auto"/>
        <w:rPr>
          <w:rFonts w:ascii="Times New Roman" w:eastAsia="Times New Roman" w:hAnsi="Times New Roman" w:cs="Times New Roman"/>
          <w:sz w:val="24"/>
          <w:szCs w:val="24"/>
          <w:lang w:eastAsia="lv-LV"/>
        </w:rPr>
      </w:pPr>
    </w:p>
    <w:p w14:paraId="36C61941" w14:textId="77777777" w:rsidR="00D647FB" w:rsidRPr="00535C58" w:rsidRDefault="00D647FB" w:rsidP="00D647FB">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u w:val="single"/>
          <w:lang w:eastAsia="lv-LV"/>
        </w:rPr>
        <w:t>Apraksts:</w:t>
      </w:r>
    </w:p>
    <w:p w14:paraId="68C3A6D5" w14:textId="6ABD3304" w:rsidR="00D647FB" w:rsidRPr="00535C58" w:rsidRDefault="00D647FB" w:rsidP="00D647FB">
      <w:pPr>
        <w:spacing w:after="0" w:line="240" w:lineRule="auto"/>
        <w:ind w:firstLine="720"/>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 xml:space="preserve">Līdzsvara šūpoļu konstrukcija izgatavota no sausa, līmēta priedes koka, kas piesūcināts ar videi nekaitīgu, bērnu rotaļu iekārtām piemērotu ūdens bāzes koksnes aizsarglīdzekli un krāsota ar ūdens bāzes krāsām, tādā veidā garantējot tā ilgmūžību. Visas metāla daļas tiek karsti cinkotas un ir noturīgas pret laika apstākļiem un vandālismu. Šūpoļu konstrukcijā tiek izmantotas nerūsējošā tērauda skrūves un skrūvju vietas ir segtas ar polimēra uzlikām, lai novērstu bērnu savainošanās risku. Komplekss tiek stiprināts ar oriģināli karsti cinkota metāla kvadrātveida kāju betona enkuros, nostiprinot to gruntī (iebetonējot) ne mazāk kā 0,70 m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dziļumā. Pamats atrodas zem zemes.</w:t>
      </w:r>
    </w:p>
    <w:p w14:paraId="34E41983" w14:textId="77777777" w:rsidR="00D647FB" w:rsidRPr="00535C58" w:rsidRDefault="00D647FB" w:rsidP="00D647FB">
      <w:pPr>
        <w:spacing w:after="0" w:line="240" w:lineRule="auto"/>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ab/>
        <w:t>Iekārta atbilst EN 1176-1:2018 drošības un kvalitātes standartam un apstiprināts ar TÜV SÜD sertifikātu Nr. 10.633.102, revīzija Nr. 1.</w:t>
      </w:r>
    </w:p>
    <w:p w14:paraId="3CB7D3E0" w14:textId="77777777" w:rsidR="00B24928" w:rsidRPr="00535C58" w:rsidRDefault="00B24928" w:rsidP="00B24928">
      <w:pPr>
        <w:spacing w:after="0" w:line="240" w:lineRule="auto"/>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Ilustrācijai informatīvs raksturs.</w:t>
      </w:r>
    </w:p>
    <w:p w14:paraId="5BA60E9D" w14:textId="4E1E4756" w:rsidR="00D647FB" w:rsidRPr="00535C58" w:rsidRDefault="00D647FB" w:rsidP="00B15C76">
      <w:pPr>
        <w:rPr>
          <w:rFonts w:ascii="Times New Roman" w:hAnsi="Times New Roman" w:cs="Times New Roman"/>
          <w:b/>
          <w:bCs/>
          <w:sz w:val="24"/>
          <w:szCs w:val="24"/>
        </w:rPr>
      </w:pPr>
    </w:p>
    <w:p w14:paraId="7AA38142" w14:textId="1194C9BA" w:rsidR="00EA24F6" w:rsidRPr="00535C58" w:rsidRDefault="00B24928" w:rsidP="00B15C76">
      <w:pPr>
        <w:rPr>
          <w:rFonts w:ascii="Times New Roman" w:hAnsi="Times New Roman" w:cs="Times New Roman"/>
          <w:b/>
          <w:bCs/>
          <w:sz w:val="24"/>
          <w:szCs w:val="24"/>
        </w:rPr>
      </w:pPr>
      <w:r w:rsidRPr="00535C58">
        <w:rPr>
          <w:rFonts w:ascii="Times New Roman" w:eastAsia="Times New Roman" w:hAnsi="Times New Roman" w:cs="Times New Roman"/>
          <w:noProof/>
          <w:color w:val="000000"/>
          <w:sz w:val="24"/>
          <w:szCs w:val="24"/>
          <w:bdr w:val="none" w:sz="0" w:space="0" w:color="auto" w:frame="1"/>
          <w:lang w:eastAsia="lv-LV"/>
        </w:rPr>
        <w:lastRenderedPageBreak/>
        <w:drawing>
          <wp:inline distT="0" distB="0" distL="0" distR="0" wp14:anchorId="140B96B3" wp14:editId="1BA1185D">
            <wp:extent cx="1562100" cy="1173480"/>
            <wp:effectExtent l="0" t="0" r="0" b="7620"/>
            <wp:docPr id="6" name="Picture 6"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 whiteboar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173480"/>
                    </a:xfrm>
                    <a:prstGeom prst="rect">
                      <a:avLst/>
                    </a:prstGeom>
                    <a:noFill/>
                    <a:ln>
                      <a:noFill/>
                    </a:ln>
                  </pic:spPr>
                </pic:pic>
              </a:graphicData>
            </a:graphic>
          </wp:inline>
        </w:drawing>
      </w:r>
    </w:p>
    <w:p w14:paraId="38443CBD" w14:textId="77777777" w:rsidR="00661347" w:rsidRPr="00535C58" w:rsidRDefault="00661347" w:rsidP="00661347">
      <w:pPr>
        <w:spacing w:after="0" w:line="240" w:lineRule="auto"/>
        <w:rPr>
          <w:rFonts w:ascii="Times New Roman" w:eastAsia="Times New Roman" w:hAnsi="Times New Roman" w:cs="Times New Roman"/>
          <w:bCs/>
          <w:color w:val="000000"/>
          <w:sz w:val="24"/>
          <w:szCs w:val="24"/>
          <w:lang w:eastAsia="lv-LV"/>
        </w:rPr>
      </w:pPr>
      <w:r w:rsidRPr="00535C58">
        <w:rPr>
          <w:rFonts w:ascii="Times New Roman" w:eastAsia="Times New Roman" w:hAnsi="Times New Roman" w:cs="Times New Roman"/>
          <w:bCs/>
          <w:color w:val="000000"/>
          <w:sz w:val="24"/>
          <w:szCs w:val="24"/>
          <w:lang w:eastAsia="lv-LV"/>
        </w:rPr>
        <w:t>*Piedāvājumam obligāti jāpievieno iekārtas attēls</w:t>
      </w:r>
    </w:p>
    <w:p w14:paraId="19554264" w14:textId="76E0A980" w:rsidR="00EA24F6" w:rsidRPr="00535C58" w:rsidRDefault="00EA24F6" w:rsidP="00B15C76">
      <w:pPr>
        <w:rPr>
          <w:rFonts w:ascii="Times New Roman" w:hAnsi="Times New Roman" w:cs="Times New Roman"/>
          <w:b/>
          <w:bCs/>
          <w:sz w:val="24"/>
          <w:szCs w:val="24"/>
        </w:rPr>
      </w:pPr>
    </w:p>
    <w:p w14:paraId="56479313" w14:textId="77777777" w:rsidR="00B24928" w:rsidRPr="00535C58" w:rsidRDefault="00B24928" w:rsidP="00B24928">
      <w:pPr>
        <w:spacing w:after="0" w:line="240" w:lineRule="auto"/>
        <w:rPr>
          <w:rFonts w:ascii="Times New Roman" w:eastAsia="Times New Roman" w:hAnsi="Times New Roman" w:cs="Times New Roman"/>
          <w:b/>
          <w:sz w:val="24"/>
          <w:szCs w:val="24"/>
          <w:u w:val="single"/>
          <w:lang w:eastAsia="lv-LV"/>
        </w:rPr>
      </w:pPr>
      <w:r w:rsidRPr="00535C58">
        <w:rPr>
          <w:rFonts w:ascii="Times New Roman" w:eastAsia="Times New Roman" w:hAnsi="Times New Roman" w:cs="Times New Roman"/>
          <w:b/>
          <w:color w:val="000000"/>
          <w:sz w:val="24"/>
          <w:szCs w:val="24"/>
          <w:u w:val="single"/>
          <w:lang w:eastAsia="lv-LV"/>
        </w:rPr>
        <w:t>Rotaļu komplekss</w:t>
      </w:r>
    </w:p>
    <w:p w14:paraId="20972A18" w14:textId="0301426B" w:rsidR="00EA24F6" w:rsidRPr="00535C58" w:rsidRDefault="00EA24F6" w:rsidP="00EA24F6">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 xml:space="preserve">  </w:t>
      </w:r>
    </w:p>
    <w:p w14:paraId="62368DBE" w14:textId="77777777" w:rsidR="00EA24F6" w:rsidRPr="00535C58" w:rsidRDefault="00EA24F6" w:rsidP="00EA24F6">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u w:val="single"/>
          <w:lang w:eastAsia="lv-LV"/>
        </w:rPr>
        <w:t>Spēļu funkcijas: </w:t>
      </w:r>
    </w:p>
    <w:p w14:paraId="61E8A69C" w14:textId="659CF2AD" w:rsidR="00EA24F6" w:rsidRPr="00535C58" w:rsidRDefault="00EA24F6" w:rsidP="00773F0F">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0.80 m un 1.20 m augstas platformas</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m)</w:t>
      </w:r>
    </w:p>
    <w:p w14:paraId="354CA0CA" w14:textId="60AEA326" w:rsidR="00EA24F6" w:rsidRPr="00535C58" w:rsidRDefault="00EA24F6" w:rsidP="00773F0F">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0.80 m un 1.20 m augsts nerūsējošā tērauda slidkalniņš</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m)</w:t>
      </w:r>
    </w:p>
    <w:p w14:paraId="57C1315C" w14:textId="77777777" w:rsidR="00EA24F6" w:rsidRPr="00535C58" w:rsidRDefault="00EA24F6" w:rsidP="00773F0F">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Alpīnisma siena</w:t>
      </w:r>
    </w:p>
    <w:p w14:paraId="298F774E" w14:textId="77777777" w:rsidR="00EA24F6" w:rsidRPr="00535C58" w:rsidRDefault="00EA24F6" w:rsidP="00773F0F">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Divslīpju jumts</w:t>
      </w:r>
    </w:p>
    <w:p w14:paraId="7FE0BFDA" w14:textId="23C4ADAC" w:rsidR="00EA24F6" w:rsidRPr="00535C58" w:rsidRDefault="00EA24F6" w:rsidP="00773F0F">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Slīpā plakne, 1.20 m augsta</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m)</w:t>
      </w:r>
    </w:p>
    <w:p w14:paraId="6C2D0A33" w14:textId="7D9F11CB" w:rsidR="00EA24F6" w:rsidRPr="00535C58" w:rsidRDefault="00EA24F6" w:rsidP="00773F0F">
      <w:pPr>
        <w:numPr>
          <w:ilvl w:val="0"/>
          <w:numId w:val="7"/>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Slīpā virvju plakne, 0.80 m augsta</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m)</w:t>
      </w:r>
    </w:p>
    <w:p w14:paraId="16ED380C" w14:textId="77777777" w:rsidR="00EA24F6" w:rsidRPr="00535C58" w:rsidRDefault="00EA24F6" w:rsidP="00773F0F">
      <w:pPr>
        <w:spacing w:after="0" w:line="240" w:lineRule="auto"/>
        <w:jc w:val="both"/>
        <w:rPr>
          <w:rFonts w:ascii="Times New Roman" w:eastAsia="Times New Roman" w:hAnsi="Times New Roman" w:cs="Times New Roman"/>
          <w:sz w:val="24"/>
          <w:szCs w:val="24"/>
          <w:lang w:eastAsia="lv-LV"/>
        </w:rPr>
      </w:pPr>
    </w:p>
    <w:p w14:paraId="258BDF08" w14:textId="77777777" w:rsidR="00EA24F6" w:rsidRPr="00535C58" w:rsidRDefault="00EA24F6" w:rsidP="00773F0F">
      <w:pPr>
        <w:spacing w:after="0" w:line="240" w:lineRule="auto"/>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u w:val="single"/>
          <w:lang w:eastAsia="lv-LV"/>
        </w:rPr>
        <w:t>Galvenie parametri: </w:t>
      </w:r>
    </w:p>
    <w:p w14:paraId="01F7F201" w14:textId="2CB1EF5F" w:rsidR="00EA24F6" w:rsidRPr="00535C58" w:rsidRDefault="00EA24F6" w:rsidP="00773F0F">
      <w:pPr>
        <w:numPr>
          <w:ilvl w:val="0"/>
          <w:numId w:val="8"/>
        </w:numPr>
        <w:spacing w:after="0" w:line="240" w:lineRule="auto"/>
        <w:jc w:val="both"/>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Izmērs (garums, platums, augstums) </w:t>
      </w:r>
      <w:r w:rsidRPr="00535C58">
        <w:rPr>
          <w:rFonts w:ascii="Times New Roman" w:eastAsia="Times New Roman" w:hAnsi="Times New Roman" w:cs="Times New Roman"/>
          <w:b/>
          <w:bCs/>
          <w:color w:val="000000"/>
          <w:sz w:val="24"/>
          <w:szCs w:val="24"/>
          <w:lang w:eastAsia="lv-LV"/>
        </w:rPr>
        <w:t>3 810 x 3 220 x 3 050 mm</w:t>
      </w:r>
      <w:r w:rsidR="00773F0F">
        <w:rPr>
          <w:rFonts w:ascii="Times New Roman" w:eastAsia="Times New Roman" w:hAnsi="Times New Roman" w:cs="Times New Roman"/>
          <w:b/>
          <w:bCs/>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p>
    <w:p w14:paraId="200BB767" w14:textId="17CCFAE5" w:rsidR="00EA24F6" w:rsidRPr="00535C58" w:rsidRDefault="00EA24F6" w:rsidP="00773F0F">
      <w:pPr>
        <w:numPr>
          <w:ilvl w:val="0"/>
          <w:numId w:val="8"/>
        </w:numPr>
        <w:spacing w:after="0" w:line="240" w:lineRule="auto"/>
        <w:jc w:val="both"/>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Krišanas augstums </w:t>
      </w:r>
      <w:r w:rsidRPr="00535C58">
        <w:rPr>
          <w:rFonts w:ascii="Times New Roman" w:eastAsia="Times New Roman" w:hAnsi="Times New Roman" w:cs="Times New Roman"/>
          <w:b/>
          <w:bCs/>
          <w:color w:val="000000"/>
          <w:sz w:val="24"/>
          <w:szCs w:val="24"/>
          <w:lang w:eastAsia="lv-LV"/>
        </w:rPr>
        <w:t>1.20 m</w:t>
      </w:r>
    </w:p>
    <w:p w14:paraId="7C87B63F" w14:textId="77777777" w:rsidR="00EA24F6" w:rsidRPr="00535C58" w:rsidRDefault="00EA24F6" w:rsidP="00773F0F">
      <w:pPr>
        <w:numPr>
          <w:ilvl w:val="0"/>
          <w:numId w:val="8"/>
        </w:numPr>
        <w:spacing w:after="0" w:line="240" w:lineRule="auto"/>
        <w:jc w:val="both"/>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Drošības zona  </w:t>
      </w:r>
      <w:r w:rsidRPr="00535C58">
        <w:rPr>
          <w:rFonts w:ascii="Times New Roman" w:eastAsia="Times New Roman" w:hAnsi="Times New Roman" w:cs="Times New Roman"/>
          <w:b/>
          <w:bCs/>
          <w:color w:val="000000"/>
          <w:sz w:val="24"/>
          <w:szCs w:val="24"/>
          <w:lang w:eastAsia="lv-LV"/>
        </w:rPr>
        <w:t>33 m</w:t>
      </w:r>
      <w:r w:rsidRPr="00535C58">
        <w:rPr>
          <w:rFonts w:ascii="Times New Roman" w:eastAsia="Times New Roman" w:hAnsi="Times New Roman" w:cs="Times New Roman"/>
          <w:b/>
          <w:bCs/>
          <w:color w:val="000000"/>
          <w:sz w:val="24"/>
          <w:szCs w:val="24"/>
          <w:vertAlign w:val="superscript"/>
          <w:lang w:eastAsia="lv-LV"/>
        </w:rPr>
        <w:t>2</w:t>
      </w:r>
    </w:p>
    <w:p w14:paraId="7D6778D5" w14:textId="77777777" w:rsidR="00EA24F6" w:rsidRPr="00535C58" w:rsidRDefault="00EA24F6" w:rsidP="00773F0F">
      <w:pPr>
        <w:numPr>
          <w:ilvl w:val="0"/>
          <w:numId w:val="8"/>
        </w:numPr>
        <w:spacing w:after="0" w:line="240" w:lineRule="auto"/>
        <w:jc w:val="both"/>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Paredzēts (bērnu skaits) </w:t>
      </w:r>
      <w:r w:rsidRPr="00535C58">
        <w:rPr>
          <w:rFonts w:ascii="Times New Roman" w:eastAsia="Times New Roman" w:hAnsi="Times New Roman" w:cs="Times New Roman"/>
          <w:b/>
          <w:bCs/>
          <w:color w:val="000000"/>
          <w:sz w:val="24"/>
          <w:szCs w:val="24"/>
          <w:lang w:eastAsia="lv-LV"/>
        </w:rPr>
        <w:t>5</w:t>
      </w:r>
    </w:p>
    <w:p w14:paraId="05937D97" w14:textId="77777777" w:rsidR="00EA24F6" w:rsidRPr="00535C58" w:rsidRDefault="00EA24F6" w:rsidP="00773F0F">
      <w:pPr>
        <w:numPr>
          <w:ilvl w:val="0"/>
          <w:numId w:val="8"/>
        </w:numPr>
        <w:spacing w:after="0" w:line="240" w:lineRule="auto"/>
        <w:jc w:val="both"/>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xml:space="preserve">Vecuma grupa </w:t>
      </w:r>
      <w:r w:rsidRPr="00535C58">
        <w:rPr>
          <w:rFonts w:ascii="Times New Roman" w:eastAsia="Times New Roman" w:hAnsi="Times New Roman" w:cs="Times New Roman"/>
          <w:b/>
          <w:bCs/>
          <w:color w:val="000000"/>
          <w:sz w:val="24"/>
          <w:szCs w:val="24"/>
          <w:lang w:eastAsia="lv-LV"/>
        </w:rPr>
        <w:t>2 – 14 gadiem</w:t>
      </w:r>
    </w:p>
    <w:p w14:paraId="0645C73A" w14:textId="04770034" w:rsidR="00EA24F6" w:rsidRPr="00535C58" w:rsidRDefault="00EA24F6" w:rsidP="00773F0F">
      <w:pPr>
        <w:numPr>
          <w:ilvl w:val="0"/>
          <w:numId w:val="8"/>
        </w:numPr>
        <w:spacing w:after="0" w:line="240" w:lineRule="auto"/>
        <w:jc w:val="both"/>
        <w:textAlignment w:val="baseline"/>
        <w:rPr>
          <w:rFonts w:ascii="Times New Roman" w:eastAsia="Times New Roman" w:hAnsi="Times New Roman" w:cs="Times New Roman"/>
          <w:color w:val="000000"/>
          <w:sz w:val="24"/>
          <w:szCs w:val="24"/>
          <w:u w:val="single"/>
          <w:lang w:eastAsia="lv-LV"/>
        </w:rPr>
      </w:pPr>
      <w:r w:rsidRPr="00535C58">
        <w:rPr>
          <w:rFonts w:ascii="Times New Roman" w:eastAsia="Times New Roman" w:hAnsi="Times New Roman" w:cs="Times New Roman"/>
          <w:color w:val="000000"/>
          <w:sz w:val="24"/>
          <w:szCs w:val="24"/>
          <w:lang w:eastAsia="lv-LV"/>
        </w:rPr>
        <w:t> Svars (sapakotā veidā) – 130 kg, paletes izmērs 2 600 x 1 000 x 500 mm</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Pr="00535C58">
        <w:rPr>
          <w:rFonts w:ascii="Times New Roman" w:eastAsia="Times New Roman" w:hAnsi="Times New Roman" w:cs="Times New Roman"/>
          <w:color w:val="000000"/>
          <w:sz w:val="24"/>
          <w:szCs w:val="24"/>
          <w:lang w:eastAsia="lv-LV"/>
        </w:rPr>
        <w:t>, montāža 2 h;</w:t>
      </w:r>
    </w:p>
    <w:p w14:paraId="3DF8A67B" w14:textId="77777777" w:rsidR="00EA24F6" w:rsidRPr="00535C58" w:rsidRDefault="00EA24F6" w:rsidP="00773F0F">
      <w:pPr>
        <w:spacing w:after="0" w:line="240" w:lineRule="auto"/>
        <w:jc w:val="both"/>
        <w:rPr>
          <w:rFonts w:ascii="Times New Roman" w:eastAsia="Times New Roman" w:hAnsi="Times New Roman" w:cs="Times New Roman"/>
          <w:sz w:val="24"/>
          <w:szCs w:val="24"/>
          <w:lang w:eastAsia="lv-LV"/>
        </w:rPr>
      </w:pPr>
    </w:p>
    <w:p w14:paraId="07178F2F" w14:textId="77777777" w:rsidR="00EA24F6" w:rsidRPr="00535C58" w:rsidRDefault="00EA24F6" w:rsidP="00773F0F">
      <w:pPr>
        <w:spacing w:after="0" w:line="240" w:lineRule="auto"/>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u w:val="single"/>
          <w:lang w:eastAsia="lv-LV"/>
        </w:rPr>
        <w:t>Materiāli:</w:t>
      </w:r>
    </w:p>
    <w:p w14:paraId="2DDCB107" w14:textId="77777777" w:rsidR="00EA24F6" w:rsidRPr="00535C58" w:rsidRDefault="00EA24F6" w:rsidP="00773F0F">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Impregnēts, sauss līmēts priedes koks, piesūcināts ar videi nekaitīgu un bērnu rotaļu iekārtām piemērotu ūdens bāzes koksnes impregnētāju/aizsarglīdzekli un krāsots ar ūdens bāzes krāsām</w:t>
      </w:r>
    </w:p>
    <w:p w14:paraId="068020CE" w14:textId="79AF72E1" w:rsidR="00EA24F6" w:rsidRPr="00535C58" w:rsidRDefault="00EA24F6" w:rsidP="00773F0F">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 xml:space="preserve">Norobežojošie elementi no 12mm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 xml:space="preserve">bieza HDPE (augsta blīvuma polietilēns), </w:t>
      </w:r>
      <w:proofErr w:type="spellStart"/>
      <w:r w:rsidRPr="00535C58">
        <w:rPr>
          <w:rFonts w:ascii="Times New Roman" w:eastAsia="Times New Roman" w:hAnsi="Times New Roman" w:cs="Times New Roman"/>
          <w:color w:val="000000"/>
          <w:sz w:val="24"/>
          <w:szCs w:val="24"/>
          <w:lang w:eastAsia="lv-LV"/>
        </w:rPr>
        <w:t>slidkalna</w:t>
      </w:r>
      <w:proofErr w:type="spellEnd"/>
      <w:r w:rsidRPr="00535C58">
        <w:rPr>
          <w:rFonts w:ascii="Times New Roman" w:eastAsia="Times New Roman" w:hAnsi="Times New Roman" w:cs="Times New Roman"/>
          <w:color w:val="000000"/>
          <w:sz w:val="24"/>
          <w:szCs w:val="24"/>
          <w:lang w:eastAsia="lv-LV"/>
        </w:rPr>
        <w:t xml:space="preserve"> borti no 19mm</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 xml:space="preserve"> biezas HDPE plastikāta loksnes</w:t>
      </w:r>
    </w:p>
    <w:p w14:paraId="7C772858" w14:textId="0B1E2237" w:rsidR="00EA24F6" w:rsidRPr="00535C58" w:rsidRDefault="00EA24F6" w:rsidP="00773F0F">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 xml:space="preserve">Grīdas, alpīnisma siena un slīpā plakne no abrazīva, </w:t>
      </w:r>
      <w:proofErr w:type="spellStart"/>
      <w:r w:rsidRPr="00535C58">
        <w:rPr>
          <w:rFonts w:ascii="Times New Roman" w:eastAsia="Times New Roman" w:hAnsi="Times New Roman" w:cs="Times New Roman"/>
          <w:color w:val="000000"/>
          <w:sz w:val="24"/>
          <w:szCs w:val="24"/>
          <w:lang w:eastAsia="lv-LV"/>
        </w:rPr>
        <w:t>mitrumizturīga</w:t>
      </w:r>
      <w:proofErr w:type="spellEnd"/>
      <w:r w:rsidRPr="00535C58">
        <w:rPr>
          <w:rFonts w:ascii="Times New Roman" w:eastAsia="Times New Roman" w:hAnsi="Times New Roman" w:cs="Times New Roman"/>
          <w:color w:val="000000"/>
          <w:sz w:val="24"/>
          <w:szCs w:val="24"/>
          <w:lang w:eastAsia="lv-LV"/>
        </w:rPr>
        <w:t xml:space="preserve">, 15mm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bieza saplākšņa</w:t>
      </w:r>
    </w:p>
    <w:p w14:paraId="0253A9F0" w14:textId="4C0A9730" w:rsidR="00EA24F6" w:rsidRPr="00535C58" w:rsidRDefault="00EA24F6" w:rsidP="00773F0F">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Nerūsējošā tērauda slīdvirsma, biezums 3 mm</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p>
    <w:p w14:paraId="5EAB1A4D" w14:textId="77777777" w:rsidR="00EA24F6" w:rsidRPr="00535C58" w:rsidRDefault="00EA24F6" w:rsidP="00773F0F">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Armēta virve (Ø 16 mm, tērauda serde), cinkota tērauda stieples katrā šķiedrā un šķiedru serdē</w:t>
      </w:r>
    </w:p>
    <w:p w14:paraId="651CEC11" w14:textId="77777777" w:rsidR="00EA24F6" w:rsidRPr="00535C58" w:rsidRDefault="00EA24F6" w:rsidP="00773F0F">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Kvarca kāpšļi</w:t>
      </w:r>
    </w:p>
    <w:p w14:paraId="21992ED4" w14:textId="77777777" w:rsidR="00EA24F6" w:rsidRPr="00535C58" w:rsidRDefault="00EA24F6" w:rsidP="00773F0F">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Oriģinālas nerūsējošā tērauda detaļas – rokturi, stieņi, leņķi</w:t>
      </w:r>
    </w:p>
    <w:p w14:paraId="0CA64F04" w14:textId="77777777" w:rsidR="00EA24F6" w:rsidRPr="00535C58" w:rsidRDefault="00EA24F6" w:rsidP="00773F0F">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Karsti cinkotas metāla detaļas - platformas pamati</w:t>
      </w:r>
    </w:p>
    <w:p w14:paraId="6331F151" w14:textId="77777777" w:rsidR="00EA24F6" w:rsidRPr="00535C58" w:rsidRDefault="00EA24F6" w:rsidP="00773F0F">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Polimēra uzlikas un detaļas - mices</w:t>
      </w:r>
    </w:p>
    <w:p w14:paraId="0E03985B" w14:textId="77777777" w:rsidR="00EA24F6" w:rsidRPr="00535C58" w:rsidRDefault="00EA24F6" w:rsidP="00773F0F">
      <w:pPr>
        <w:numPr>
          <w:ilvl w:val="0"/>
          <w:numId w:val="9"/>
        </w:numPr>
        <w:spacing w:after="0" w:line="240" w:lineRule="auto"/>
        <w:jc w:val="both"/>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Nerūsējošā tērauda skrūves</w:t>
      </w:r>
    </w:p>
    <w:p w14:paraId="3AF88C10" w14:textId="77777777" w:rsidR="00EA24F6" w:rsidRPr="00535C58" w:rsidRDefault="00EA24F6" w:rsidP="00EA24F6">
      <w:pPr>
        <w:spacing w:after="0" w:line="240" w:lineRule="auto"/>
        <w:rPr>
          <w:rFonts w:ascii="Times New Roman" w:eastAsia="Times New Roman" w:hAnsi="Times New Roman" w:cs="Times New Roman"/>
          <w:sz w:val="24"/>
          <w:szCs w:val="24"/>
          <w:lang w:eastAsia="lv-LV"/>
        </w:rPr>
      </w:pPr>
    </w:p>
    <w:p w14:paraId="6C2213B5" w14:textId="77777777" w:rsidR="00EA24F6" w:rsidRPr="00535C58" w:rsidRDefault="00EA24F6" w:rsidP="00EA24F6">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u w:val="single"/>
          <w:lang w:eastAsia="lv-LV"/>
        </w:rPr>
        <w:t>Apraksts:</w:t>
      </w:r>
    </w:p>
    <w:p w14:paraId="725AF50C" w14:textId="440D2129" w:rsidR="00EA24F6" w:rsidRPr="00535C58" w:rsidRDefault="00EA24F6" w:rsidP="00EA24F6">
      <w:pPr>
        <w:spacing w:after="0" w:line="240" w:lineRule="auto"/>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ab/>
        <w:t>Rotaļu komplekss sastāv no divām platformām (0.80 m un 1.20 m augstumā)</w:t>
      </w:r>
      <w:r w:rsidR="00773F0F" w:rsidRPr="00773F0F">
        <w:rPr>
          <w:rFonts w:ascii="Times New Roman" w:eastAsia="Times New Roman" w:hAnsi="Times New Roman" w:cs="Times New Roman"/>
          <w:color w:val="000000"/>
          <w:sz w:val="24"/>
          <w:szCs w:val="24"/>
          <w:lang w:eastAsia="lv-LV"/>
        </w:rPr>
        <w:t xml:space="preserve"> (+/</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w:t>
      </w:r>
      <w:r w:rsidRPr="00535C58">
        <w:rPr>
          <w:rFonts w:ascii="Times New Roman" w:eastAsia="Times New Roman" w:hAnsi="Times New Roman" w:cs="Times New Roman"/>
          <w:color w:val="000000"/>
          <w:sz w:val="24"/>
          <w:szCs w:val="24"/>
          <w:lang w:eastAsia="lv-LV"/>
        </w:rPr>
        <w:t>, slīpās virvju plaknes (0.80 m augstumā)</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m)</w:t>
      </w:r>
      <w:r w:rsidRPr="00535C58">
        <w:rPr>
          <w:rFonts w:ascii="Times New Roman" w:eastAsia="Times New Roman" w:hAnsi="Times New Roman" w:cs="Times New Roman"/>
          <w:color w:val="000000"/>
          <w:sz w:val="24"/>
          <w:szCs w:val="24"/>
          <w:lang w:eastAsia="lv-LV"/>
        </w:rPr>
        <w:t xml:space="preserve">, nerūsējošā tērauda slidkalniņiem, 3mm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047217">
        <w:rPr>
          <w:rFonts w:ascii="Times New Roman" w:eastAsia="Times New Roman" w:hAnsi="Times New Roman" w:cs="Times New Roman"/>
          <w:color w:val="000000"/>
          <w:sz w:val="24"/>
          <w:szCs w:val="24"/>
          <w:lang w:eastAsia="lv-LV"/>
        </w:rPr>
        <w:t> </w:t>
      </w:r>
      <w:r w:rsidR="00773F0F" w:rsidRPr="00773F0F">
        <w:rPr>
          <w:rFonts w:ascii="Times New Roman" w:eastAsia="Times New Roman" w:hAnsi="Times New Roman" w:cs="Times New Roman"/>
          <w:color w:val="000000"/>
          <w:sz w:val="24"/>
          <w:szCs w:val="24"/>
          <w:lang w:eastAsia="lv-LV"/>
        </w:rPr>
        <w:t>2</w:t>
      </w:r>
      <w:r w:rsidR="00047217">
        <w:rPr>
          <w:rFonts w:ascii="Times New Roman" w:eastAsia="Times New Roman" w:hAnsi="Times New Roman" w:cs="Times New Roman"/>
          <w:color w:val="000000"/>
          <w:sz w:val="24"/>
          <w:szCs w:val="24"/>
          <w:lang w:eastAsia="lv-LV"/>
        </w:rPr>
        <w:t>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bieziem (0.80 m un 1.20 m augstumā)</w:t>
      </w:r>
      <w:r w:rsidR="00773F0F" w:rsidRPr="00773F0F">
        <w:rPr>
          <w:rFonts w:ascii="Times New Roman" w:eastAsia="Times New Roman" w:hAnsi="Times New Roman" w:cs="Times New Roman"/>
          <w:color w:val="000000"/>
          <w:sz w:val="24"/>
          <w:szCs w:val="24"/>
          <w:lang w:eastAsia="lv-LV"/>
        </w:rPr>
        <w:t xml:space="preserve"> (+/</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m)</w:t>
      </w:r>
      <w:r w:rsidRPr="00535C58">
        <w:rPr>
          <w:rFonts w:ascii="Times New Roman" w:eastAsia="Times New Roman" w:hAnsi="Times New Roman" w:cs="Times New Roman"/>
          <w:color w:val="000000"/>
          <w:sz w:val="24"/>
          <w:szCs w:val="24"/>
          <w:lang w:eastAsia="lv-LV"/>
        </w:rPr>
        <w:t>, slīpās plaknes (1.20 m augstumā)</w:t>
      </w:r>
      <w:r w:rsidR="00773F0F" w:rsidRPr="00773F0F">
        <w:rPr>
          <w:rFonts w:ascii="Times New Roman" w:eastAsia="Times New Roman" w:hAnsi="Times New Roman" w:cs="Times New Roman"/>
          <w:color w:val="000000"/>
          <w:sz w:val="24"/>
          <w:szCs w:val="24"/>
          <w:lang w:eastAsia="lv-LV"/>
        </w:rPr>
        <w:t xml:space="preserve"> (+/</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m)</w:t>
      </w:r>
      <w:r w:rsidRPr="00535C58">
        <w:rPr>
          <w:rFonts w:ascii="Times New Roman" w:eastAsia="Times New Roman" w:hAnsi="Times New Roman" w:cs="Times New Roman"/>
          <w:color w:val="000000"/>
          <w:sz w:val="24"/>
          <w:szCs w:val="24"/>
          <w:lang w:eastAsia="lv-LV"/>
        </w:rPr>
        <w:t>, alpīnisma sienas un divslīpju jumta. </w:t>
      </w:r>
    </w:p>
    <w:p w14:paraId="2677B596" w14:textId="68CCC3B7" w:rsidR="00EA24F6" w:rsidRPr="00535C58" w:rsidRDefault="00EA24F6" w:rsidP="00EA24F6">
      <w:pPr>
        <w:spacing w:after="0" w:line="240" w:lineRule="auto"/>
        <w:ind w:firstLine="720"/>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lastRenderedPageBreak/>
        <w:t xml:space="preserve">Rotaļu kompleksa konstrukcija izgatavota no sausa, līmēta priedes koka, kas piesūcināts ar videi nekaitīgu, bērnu rotaļu iekārtām piemērotu ūdens bāzes koksnes aizsarglīdzekli un krāsota ar ūdens bāzes krāsām, tādā veidā garantējot tā ilgmūžību. Iekārtas stiprību nodrošina oriģināli nerūsējošā tērauda stiprinājumi, kuri tiek karsti cinkoti un ir iestrādāti koka brusu iekšpusē. Platformas nesošo brusu izmēri ir 90x90x2600mm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un 90x90x1800mm</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Pr="00535C58">
        <w:rPr>
          <w:rFonts w:ascii="Times New Roman" w:eastAsia="Times New Roman" w:hAnsi="Times New Roman" w:cs="Times New Roman"/>
          <w:color w:val="000000"/>
          <w:sz w:val="24"/>
          <w:szCs w:val="24"/>
          <w:lang w:eastAsia="lv-LV"/>
        </w:rPr>
        <w:t xml:space="preserve">. Norobežojošajos elementos tiek izmantotas 12 mm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 xml:space="preserve">biezas HDPE (augsta blīvuma polietilēns) plastikāta loksnes, bet slidkalniņa bortiem tiek izmantots 19 mm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 xml:space="preserve">biezs HDPE. Platformu grīdas, alpīnisma siena un slīpā plakne tiek izgatavota no mitrumizturīga saplākšņa, kas apdarināts ar abrazīvu materiālu, lai novērstu slīdēšanu mitros laikapstākļos. Tiek izmantotas nerūsējošā tērauda skrūves un skrūvju vietas ir segtas ar polimēra uzlikām, lai novērstu bērnu savainošanās risku. Izmantotā virve(Ø 16 mm) ir armēta, cinkota tērauda stieples katrā šķiedrā un šķiedru serdē, nodrošinot īpašu izturību pret vandālismu. Alpīnisma sienai tiek izmantoti augstas kvalitātes kvarca kāpšļi. Rotaļu komplekss tiek stiprināts ar oriģinālām karsti cinkota metāla kājām betona enkuros, nostiprinot tās gruntī (iebetonējot) ne mazāk kā 0,70 m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m)</w:t>
      </w:r>
      <w:r w:rsidR="00773F0F"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dziļumā. Visi pamati atrodas zem zemes.</w:t>
      </w:r>
    </w:p>
    <w:p w14:paraId="597E0871" w14:textId="77777777" w:rsidR="00EA24F6" w:rsidRPr="00535C58" w:rsidRDefault="00EA24F6" w:rsidP="00EA24F6">
      <w:pPr>
        <w:spacing w:after="0" w:line="240" w:lineRule="auto"/>
        <w:jc w:val="both"/>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ab/>
        <w:t>Iekārta atbilst EN 1176-1:2018 drošības un kvalitātes standartam un apstiprināts ar TÜV SÜD sertifikātu Nr. 10.633.102, revīzija Nr. 1.</w:t>
      </w:r>
    </w:p>
    <w:p w14:paraId="7EA94A48" w14:textId="77777777" w:rsidR="00B24928" w:rsidRPr="00535C58" w:rsidRDefault="00B24928" w:rsidP="00B24928">
      <w:pPr>
        <w:spacing w:after="0" w:line="240" w:lineRule="auto"/>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Ilustrācijai informatīvs raksturs.</w:t>
      </w:r>
    </w:p>
    <w:p w14:paraId="58E90673" w14:textId="77777777" w:rsidR="00B24928" w:rsidRPr="00535C58" w:rsidRDefault="00B24928" w:rsidP="00EA24F6">
      <w:pPr>
        <w:spacing w:after="0" w:line="240" w:lineRule="auto"/>
        <w:jc w:val="both"/>
        <w:rPr>
          <w:rFonts w:ascii="Times New Roman" w:eastAsia="Times New Roman" w:hAnsi="Times New Roman" w:cs="Times New Roman"/>
          <w:sz w:val="24"/>
          <w:szCs w:val="24"/>
          <w:lang w:eastAsia="lv-LV"/>
        </w:rPr>
      </w:pPr>
    </w:p>
    <w:p w14:paraId="36A10AD9" w14:textId="377228BE" w:rsidR="00EA24F6" w:rsidRPr="00535C58" w:rsidRDefault="00B24928" w:rsidP="00B15C76">
      <w:pPr>
        <w:rPr>
          <w:rFonts w:ascii="Times New Roman" w:hAnsi="Times New Roman" w:cs="Times New Roman"/>
          <w:b/>
          <w:bCs/>
          <w:sz w:val="24"/>
          <w:szCs w:val="24"/>
        </w:rPr>
      </w:pPr>
      <w:r w:rsidRPr="00535C58">
        <w:rPr>
          <w:rFonts w:ascii="Times New Roman" w:eastAsia="Times New Roman" w:hAnsi="Times New Roman" w:cs="Times New Roman"/>
          <w:noProof/>
          <w:color w:val="000000"/>
          <w:sz w:val="24"/>
          <w:szCs w:val="24"/>
          <w:bdr w:val="none" w:sz="0" w:space="0" w:color="auto" w:frame="1"/>
          <w:lang w:eastAsia="lv-LV"/>
        </w:rPr>
        <w:drawing>
          <wp:inline distT="0" distB="0" distL="0" distR="0" wp14:anchorId="3191CF2D" wp14:editId="41C5B622">
            <wp:extent cx="1874520" cy="1409700"/>
            <wp:effectExtent l="0" t="0" r="0" b="0"/>
            <wp:docPr id="9" name="Picture 9" descr="A picture containing furniture, seat, ch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picture containing furniture, seat, chai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4520" cy="1409700"/>
                    </a:xfrm>
                    <a:prstGeom prst="rect">
                      <a:avLst/>
                    </a:prstGeom>
                    <a:noFill/>
                    <a:ln>
                      <a:noFill/>
                    </a:ln>
                  </pic:spPr>
                </pic:pic>
              </a:graphicData>
            </a:graphic>
          </wp:inline>
        </w:drawing>
      </w:r>
    </w:p>
    <w:p w14:paraId="2CDADE6D" w14:textId="77777777" w:rsidR="00661347" w:rsidRPr="00535C58" w:rsidRDefault="00661347" w:rsidP="00661347">
      <w:pPr>
        <w:spacing w:after="0" w:line="240" w:lineRule="auto"/>
        <w:rPr>
          <w:rFonts w:ascii="Times New Roman" w:eastAsia="Times New Roman" w:hAnsi="Times New Roman" w:cs="Times New Roman"/>
          <w:bCs/>
          <w:color w:val="000000"/>
          <w:sz w:val="24"/>
          <w:szCs w:val="24"/>
          <w:lang w:eastAsia="lv-LV"/>
        </w:rPr>
      </w:pPr>
      <w:r w:rsidRPr="00535C58">
        <w:rPr>
          <w:rFonts w:ascii="Times New Roman" w:eastAsia="Times New Roman" w:hAnsi="Times New Roman" w:cs="Times New Roman"/>
          <w:bCs/>
          <w:color w:val="000000"/>
          <w:sz w:val="24"/>
          <w:szCs w:val="24"/>
          <w:lang w:eastAsia="lv-LV"/>
        </w:rPr>
        <w:t>*Piedāvājumam obligāti jāpievieno iekārtas attēls</w:t>
      </w:r>
    </w:p>
    <w:p w14:paraId="41CC8389" w14:textId="5DDF0592" w:rsidR="001A4B4E" w:rsidRPr="00535C58" w:rsidRDefault="001A4B4E" w:rsidP="00B15C76">
      <w:pPr>
        <w:rPr>
          <w:rFonts w:ascii="Times New Roman" w:hAnsi="Times New Roman" w:cs="Times New Roman"/>
          <w:b/>
          <w:bCs/>
          <w:sz w:val="24"/>
          <w:szCs w:val="24"/>
        </w:rPr>
      </w:pPr>
    </w:p>
    <w:p w14:paraId="47C557BE" w14:textId="02A795CD" w:rsidR="001A4B4E" w:rsidRPr="00535C58" w:rsidRDefault="001A4B4E" w:rsidP="001A4B4E">
      <w:pPr>
        <w:spacing w:after="0" w:line="240" w:lineRule="auto"/>
        <w:rPr>
          <w:rFonts w:ascii="Times New Roman" w:eastAsia="Times New Roman" w:hAnsi="Times New Roman" w:cs="Times New Roman"/>
          <w:b/>
          <w:bCs/>
          <w:color w:val="000000"/>
          <w:sz w:val="24"/>
          <w:szCs w:val="24"/>
          <w:u w:val="single"/>
          <w:lang w:eastAsia="lv-LV"/>
        </w:rPr>
      </w:pPr>
      <w:r w:rsidRPr="00535C58">
        <w:rPr>
          <w:rFonts w:ascii="Times New Roman" w:eastAsia="Times New Roman" w:hAnsi="Times New Roman" w:cs="Times New Roman"/>
          <w:b/>
          <w:bCs/>
          <w:color w:val="000000"/>
          <w:sz w:val="24"/>
          <w:szCs w:val="24"/>
          <w:lang w:eastAsia="lv-LV"/>
        </w:rPr>
        <w:t xml:space="preserve"> </w:t>
      </w:r>
      <w:r w:rsidR="00B24928" w:rsidRPr="00535C58">
        <w:rPr>
          <w:rFonts w:ascii="Times New Roman" w:eastAsia="Times New Roman" w:hAnsi="Times New Roman" w:cs="Times New Roman"/>
          <w:b/>
          <w:bCs/>
          <w:color w:val="000000"/>
          <w:sz w:val="24"/>
          <w:szCs w:val="24"/>
          <w:u w:val="single"/>
          <w:lang w:eastAsia="lv-LV"/>
        </w:rPr>
        <w:t>Šūpoles</w:t>
      </w:r>
    </w:p>
    <w:p w14:paraId="32BF2DA7" w14:textId="6B474066" w:rsidR="00F14460" w:rsidRPr="00535C58" w:rsidRDefault="00F14460" w:rsidP="001A4B4E">
      <w:pPr>
        <w:spacing w:after="0" w:line="240" w:lineRule="auto"/>
        <w:rPr>
          <w:rFonts w:ascii="Times New Roman" w:eastAsia="Times New Roman" w:hAnsi="Times New Roman" w:cs="Times New Roman"/>
          <w:b/>
          <w:bCs/>
          <w:color w:val="000000"/>
          <w:sz w:val="24"/>
          <w:szCs w:val="24"/>
          <w:lang w:eastAsia="lv-LV"/>
        </w:rPr>
      </w:pPr>
    </w:p>
    <w:p w14:paraId="0FC28660" w14:textId="3C247364" w:rsidR="001A4B4E" w:rsidRPr="00535C58" w:rsidRDefault="00F14460" w:rsidP="001A4B4E">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sz w:val="24"/>
          <w:szCs w:val="24"/>
          <w:lang w:eastAsia="lv-LV"/>
        </w:rPr>
        <w:t xml:space="preserve">  </w:t>
      </w:r>
      <w:r w:rsidR="001A4B4E" w:rsidRPr="00535C58">
        <w:rPr>
          <w:rFonts w:ascii="Times New Roman" w:eastAsia="Times New Roman" w:hAnsi="Times New Roman" w:cs="Times New Roman"/>
          <w:color w:val="000000"/>
          <w:sz w:val="24"/>
          <w:szCs w:val="24"/>
          <w:lang w:eastAsia="lv-LV"/>
        </w:rPr>
        <w:t>Sastāv:</w:t>
      </w:r>
    </w:p>
    <w:p w14:paraId="34A9BE5C" w14:textId="77777777" w:rsidR="001A4B4E" w:rsidRPr="00535C58" w:rsidRDefault="001A4B4E" w:rsidP="001A4B4E">
      <w:pPr>
        <w:numPr>
          <w:ilvl w:val="0"/>
          <w:numId w:val="10"/>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Armētas virves pinuma šūpuļgrozs</w:t>
      </w:r>
    </w:p>
    <w:p w14:paraId="6EF88CB6" w14:textId="77777777" w:rsidR="001A4B4E" w:rsidRPr="00535C58" w:rsidRDefault="001A4B4E" w:rsidP="001A4B4E">
      <w:pPr>
        <w:numPr>
          <w:ilvl w:val="0"/>
          <w:numId w:val="10"/>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Divi gumijas sēdekļi - 1 sēdeklis bērniem no 2 gadu vecuma un 1 sēdeklis – bērniem līdz 2 gadu vecumam)</w:t>
      </w:r>
    </w:p>
    <w:p w14:paraId="503B1249" w14:textId="77777777" w:rsidR="001A4B4E" w:rsidRPr="00535C58" w:rsidRDefault="001A4B4E" w:rsidP="001A4B4E">
      <w:pPr>
        <w:spacing w:after="240" w:line="240" w:lineRule="auto"/>
        <w:rPr>
          <w:rFonts w:ascii="Times New Roman" w:eastAsia="Times New Roman" w:hAnsi="Times New Roman" w:cs="Times New Roman"/>
          <w:sz w:val="24"/>
          <w:szCs w:val="24"/>
          <w:lang w:eastAsia="lv-LV"/>
        </w:rPr>
      </w:pPr>
    </w:p>
    <w:p w14:paraId="05395137" w14:textId="77777777" w:rsidR="001A4B4E" w:rsidRPr="00535C58" w:rsidRDefault="001A4B4E" w:rsidP="001A4B4E">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Galvenie parametri:</w:t>
      </w:r>
    </w:p>
    <w:p w14:paraId="02ED6488" w14:textId="1E60375B" w:rsidR="001A4B4E" w:rsidRPr="00535C58" w:rsidRDefault="001A4B4E" w:rsidP="001A4B4E">
      <w:pPr>
        <w:numPr>
          <w:ilvl w:val="0"/>
          <w:numId w:val="11"/>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Izmērs (garums, platums, augstums) 6 930 x 2 060 x 2</w:t>
      </w:r>
      <w:r w:rsidR="00773F0F">
        <w:rPr>
          <w:rFonts w:ascii="Times New Roman" w:eastAsia="Times New Roman" w:hAnsi="Times New Roman" w:cs="Times New Roman"/>
          <w:color w:val="000000"/>
          <w:sz w:val="24"/>
          <w:szCs w:val="24"/>
          <w:lang w:eastAsia="lv-LV"/>
        </w:rPr>
        <w:t> </w:t>
      </w:r>
      <w:r w:rsidRPr="00535C58">
        <w:rPr>
          <w:rFonts w:ascii="Times New Roman" w:eastAsia="Times New Roman" w:hAnsi="Times New Roman" w:cs="Times New Roman"/>
          <w:color w:val="000000"/>
          <w:sz w:val="24"/>
          <w:szCs w:val="24"/>
          <w:lang w:eastAsia="lv-LV"/>
        </w:rPr>
        <w:t>310</w:t>
      </w:r>
      <w:r w:rsidR="00773F0F">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mm</w:t>
      </w:r>
      <w:r w:rsidR="00773F0F">
        <w:rPr>
          <w:rFonts w:ascii="Times New Roman" w:eastAsia="Times New Roman" w:hAnsi="Times New Roman" w:cs="Times New Roman"/>
          <w:color w:val="000000"/>
          <w:sz w:val="24"/>
          <w:szCs w:val="24"/>
          <w:lang w:eastAsia="lv-LV"/>
        </w:rPr>
        <w:t xml:space="preserve"> </w:t>
      </w:r>
      <w:r w:rsidR="00773F0F" w:rsidRPr="00773F0F">
        <w:rPr>
          <w:rFonts w:ascii="Times New Roman" w:eastAsia="Times New Roman" w:hAnsi="Times New Roman" w:cs="Times New Roman"/>
          <w:color w:val="000000"/>
          <w:sz w:val="24"/>
          <w:szCs w:val="24"/>
          <w:lang w:eastAsia="lv-LV"/>
        </w:rPr>
        <w:t>(+/</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w:t>
      </w:r>
      <w:r w:rsidR="00773F0F">
        <w:rPr>
          <w:rFonts w:ascii="Times New Roman" w:eastAsia="Times New Roman" w:hAnsi="Times New Roman" w:cs="Times New Roman"/>
          <w:color w:val="000000"/>
          <w:sz w:val="24"/>
          <w:szCs w:val="24"/>
          <w:lang w:eastAsia="lv-LV"/>
        </w:rPr>
        <w:t>m</w:t>
      </w:r>
      <w:r w:rsidR="00773F0F" w:rsidRPr="00773F0F">
        <w:rPr>
          <w:rFonts w:ascii="Times New Roman" w:eastAsia="Times New Roman" w:hAnsi="Times New Roman" w:cs="Times New Roman"/>
          <w:color w:val="000000"/>
          <w:sz w:val="24"/>
          <w:szCs w:val="24"/>
          <w:lang w:eastAsia="lv-LV"/>
        </w:rPr>
        <w:t>m)</w:t>
      </w:r>
    </w:p>
    <w:p w14:paraId="683655B3" w14:textId="77777777" w:rsidR="001A4B4E" w:rsidRPr="00535C58" w:rsidRDefault="001A4B4E" w:rsidP="001A4B4E">
      <w:pPr>
        <w:numPr>
          <w:ilvl w:val="0"/>
          <w:numId w:val="11"/>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Krišanas augstums 1.215 m</w:t>
      </w:r>
    </w:p>
    <w:p w14:paraId="078298E3" w14:textId="77777777" w:rsidR="001A4B4E" w:rsidRPr="00535C58" w:rsidRDefault="001A4B4E" w:rsidP="001A4B4E">
      <w:pPr>
        <w:numPr>
          <w:ilvl w:val="0"/>
          <w:numId w:val="11"/>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Drošības zona 59 m2</w:t>
      </w:r>
    </w:p>
    <w:p w14:paraId="382FF350" w14:textId="77777777" w:rsidR="001A4B4E" w:rsidRPr="00535C58" w:rsidRDefault="001A4B4E" w:rsidP="001A4B4E">
      <w:pPr>
        <w:numPr>
          <w:ilvl w:val="0"/>
          <w:numId w:val="11"/>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Paredzēts (bērnu skaits) 5</w:t>
      </w:r>
    </w:p>
    <w:p w14:paraId="22961C68" w14:textId="77777777" w:rsidR="001A4B4E" w:rsidRPr="00535C58" w:rsidRDefault="001A4B4E" w:rsidP="001A4B4E">
      <w:pPr>
        <w:numPr>
          <w:ilvl w:val="0"/>
          <w:numId w:val="11"/>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Vecuma grupa līdz 14 gadiem</w:t>
      </w:r>
    </w:p>
    <w:p w14:paraId="73CC7B2C" w14:textId="77777777" w:rsidR="001A4B4E" w:rsidRPr="00535C58" w:rsidRDefault="001A4B4E" w:rsidP="001A4B4E">
      <w:pPr>
        <w:spacing w:after="0" w:line="240" w:lineRule="auto"/>
        <w:rPr>
          <w:rFonts w:ascii="Times New Roman" w:eastAsia="Times New Roman" w:hAnsi="Times New Roman" w:cs="Times New Roman"/>
          <w:sz w:val="24"/>
          <w:szCs w:val="24"/>
          <w:lang w:eastAsia="lv-LV"/>
        </w:rPr>
      </w:pPr>
    </w:p>
    <w:p w14:paraId="069E4C6F" w14:textId="77777777" w:rsidR="001A4B4E" w:rsidRPr="00535C58" w:rsidRDefault="001A4B4E" w:rsidP="001A4B4E">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Materiāli:</w:t>
      </w:r>
    </w:p>
    <w:p w14:paraId="01E70523" w14:textId="77777777" w:rsidR="001A4B4E" w:rsidRPr="00535C58" w:rsidRDefault="001A4B4E" w:rsidP="001A4B4E">
      <w:pPr>
        <w:numPr>
          <w:ilvl w:val="0"/>
          <w:numId w:val="12"/>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Impregnēts, sauss līmēts priedes koks, krāsots ar ūdens bāzes krāsām</w:t>
      </w:r>
    </w:p>
    <w:p w14:paraId="16BCB5C8" w14:textId="77777777" w:rsidR="001A4B4E" w:rsidRPr="00535C58" w:rsidRDefault="001A4B4E" w:rsidP="001A4B4E">
      <w:pPr>
        <w:numPr>
          <w:ilvl w:val="0"/>
          <w:numId w:val="12"/>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Karsti cinkoti oriģināli metāla elementi un metāla pamati</w:t>
      </w:r>
    </w:p>
    <w:p w14:paraId="6096779F" w14:textId="77777777" w:rsidR="001A4B4E" w:rsidRPr="00535C58" w:rsidRDefault="001A4B4E" w:rsidP="001A4B4E">
      <w:pPr>
        <w:numPr>
          <w:ilvl w:val="0"/>
          <w:numId w:val="12"/>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Gumijas sēdekļi</w:t>
      </w:r>
    </w:p>
    <w:p w14:paraId="077807ED" w14:textId="77777777" w:rsidR="001A4B4E" w:rsidRPr="00535C58" w:rsidRDefault="001A4B4E" w:rsidP="001A4B4E">
      <w:pPr>
        <w:numPr>
          <w:ilvl w:val="0"/>
          <w:numId w:val="12"/>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Armēta virve</w:t>
      </w:r>
    </w:p>
    <w:p w14:paraId="22D4B790" w14:textId="77777777" w:rsidR="001A4B4E" w:rsidRPr="00535C58" w:rsidRDefault="001A4B4E" w:rsidP="001A4B4E">
      <w:pPr>
        <w:numPr>
          <w:ilvl w:val="0"/>
          <w:numId w:val="12"/>
        </w:numPr>
        <w:spacing w:after="0" w:line="240" w:lineRule="auto"/>
        <w:textAlignment w:val="baseline"/>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Nerūsējošā tērauda horizontālais pārliktnis</w:t>
      </w:r>
    </w:p>
    <w:p w14:paraId="5592C616" w14:textId="77777777" w:rsidR="001A4B4E" w:rsidRPr="00535C58" w:rsidRDefault="001A4B4E" w:rsidP="001A4B4E">
      <w:pPr>
        <w:spacing w:after="0" w:line="240" w:lineRule="auto"/>
        <w:rPr>
          <w:rFonts w:ascii="Times New Roman" w:eastAsia="Times New Roman" w:hAnsi="Times New Roman" w:cs="Times New Roman"/>
          <w:sz w:val="24"/>
          <w:szCs w:val="24"/>
          <w:lang w:eastAsia="lv-LV"/>
        </w:rPr>
      </w:pPr>
    </w:p>
    <w:p w14:paraId="7AC60B5C" w14:textId="77777777" w:rsidR="001A4B4E" w:rsidRPr="00535C58" w:rsidRDefault="001A4B4E" w:rsidP="001A4B4E">
      <w:pPr>
        <w:spacing w:after="0" w:line="240" w:lineRule="auto"/>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lastRenderedPageBreak/>
        <w:t>Apraksts:</w:t>
      </w:r>
    </w:p>
    <w:p w14:paraId="1AAED2AB" w14:textId="6611A16F" w:rsidR="001A4B4E" w:rsidRPr="00535C58" w:rsidRDefault="001A4B4E" w:rsidP="00773F0F">
      <w:pPr>
        <w:spacing w:after="0" w:line="240" w:lineRule="auto"/>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Konstrukcija ir izgatavota no impregnēta, sausa līmēta priedes koka, krāsota ar ūdens bāzes krāsām, tādā veidā garantējot tā ilgmūžību. Šūpoļu grozs ar divpunktu piekari. Grozs sastāv no krāsaina, mīksta ārējā gredzena, kurā iestrādāts metāls, un armētas virves pinums. Komplektācijā ietilpst ķēdes un armētas virves piekare (augstums 2.50 m)</w:t>
      </w:r>
      <w:r w:rsidR="00773F0F" w:rsidRPr="00773F0F">
        <w:rPr>
          <w:rFonts w:ascii="Times New Roman" w:eastAsia="Times New Roman" w:hAnsi="Times New Roman" w:cs="Times New Roman"/>
          <w:color w:val="000000"/>
          <w:sz w:val="24"/>
          <w:szCs w:val="24"/>
          <w:lang w:eastAsia="lv-LV"/>
        </w:rPr>
        <w:t xml:space="preserve"> (+/</w:t>
      </w:r>
      <w:r w:rsidR="00773F0F">
        <w:rPr>
          <w:rFonts w:ascii="Times New Roman" w:eastAsia="Times New Roman" w:hAnsi="Times New Roman" w:cs="Times New Roman"/>
          <w:color w:val="000000"/>
          <w:sz w:val="24"/>
          <w:szCs w:val="24"/>
          <w:lang w:eastAsia="lv-LV"/>
        </w:rPr>
        <w:t>-</w:t>
      </w:r>
      <w:r w:rsidR="00773F0F" w:rsidRPr="00773F0F">
        <w:rPr>
          <w:rFonts w:ascii="Times New Roman" w:eastAsia="Times New Roman" w:hAnsi="Times New Roman" w:cs="Times New Roman"/>
          <w:color w:val="000000"/>
          <w:sz w:val="24"/>
          <w:szCs w:val="24"/>
          <w:lang w:eastAsia="lv-LV"/>
        </w:rPr>
        <w:t xml:space="preserve"> 2 m)</w:t>
      </w:r>
      <w:r w:rsidRPr="00535C58">
        <w:rPr>
          <w:rFonts w:ascii="Times New Roman" w:eastAsia="Times New Roman" w:hAnsi="Times New Roman" w:cs="Times New Roman"/>
          <w:color w:val="000000"/>
          <w:sz w:val="24"/>
          <w:szCs w:val="24"/>
          <w:lang w:eastAsia="lv-LV"/>
        </w:rPr>
        <w:t>, eņģes un citi savienojumi, kuros tiek iekārti sēdekļi. Šūpoļu sēdeklis (vecuma grupa no 2 gadiem) sastāv no alumīnija plāksnes, kura ir iestrādāta gumijas apvalkā. Izmēri (garums x platums x augstums) 430x150x25mm</w:t>
      </w:r>
      <w:r w:rsidR="00346B42">
        <w:rPr>
          <w:rFonts w:ascii="Times New Roman" w:eastAsia="Times New Roman" w:hAnsi="Times New Roman" w:cs="Times New Roman"/>
          <w:color w:val="000000"/>
          <w:sz w:val="24"/>
          <w:szCs w:val="24"/>
          <w:lang w:eastAsia="lv-LV"/>
        </w:rPr>
        <w:t xml:space="preserve"> </w:t>
      </w:r>
      <w:r w:rsidR="00346B42" w:rsidRPr="00773F0F">
        <w:rPr>
          <w:rFonts w:ascii="Times New Roman" w:eastAsia="Times New Roman" w:hAnsi="Times New Roman" w:cs="Times New Roman"/>
          <w:color w:val="000000"/>
          <w:sz w:val="24"/>
          <w:szCs w:val="24"/>
          <w:lang w:eastAsia="lv-LV"/>
        </w:rPr>
        <w:t>(+/</w:t>
      </w:r>
      <w:r w:rsidR="00346B42">
        <w:rPr>
          <w:rFonts w:ascii="Times New Roman" w:eastAsia="Times New Roman" w:hAnsi="Times New Roman" w:cs="Times New Roman"/>
          <w:color w:val="000000"/>
          <w:sz w:val="24"/>
          <w:szCs w:val="24"/>
          <w:lang w:eastAsia="lv-LV"/>
        </w:rPr>
        <w:t>-</w:t>
      </w:r>
      <w:r w:rsidR="00346B42" w:rsidRPr="00773F0F">
        <w:rPr>
          <w:rFonts w:ascii="Times New Roman" w:eastAsia="Times New Roman" w:hAnsi="Times New Roman" w:cs="Times New Roman"/>
          <w:color w:val="000000"/>
          <w:sz w:val="24"/>
          <w:szCs w:val="24"/>
          <w:lang w:eastAsia="lv-LV"/>
        </w:rPr>
        <w:t xml:space="preserve"> 2 </w:t>
      </w:r>
      <w:r w:rsidR="00346B42">
        <w:rPr>
          <w:rFonts w:ascii="Times New Roman" w:eastAsia="Times New Roman" w:hAnsi="Times New Roman" w:cs="Times New Roman"/>
          <w:color w:val="000000"/>
          <w:sz w:val="24"/>
          <w:szCs w:val="24"/>
          <w:lang w:eastAsia="lv-LV"/>
        </w:rPr>
        <w:t>m</w:t>
      </w:r>
      <w:r w:rsidR="00346B42" w:rsidRPr="00773F0F">
        <w:rPr>
          <w:rFonts w:ascii="Times New Roman" w:eastAsia="Times New Roman" w:hAnsi="Times New Roman" w:cs="Times New Roman"/>
          <w:color w:val="000000"/>
          <w:sz w:val="24"/>
          <w:szCs w:val="24"/>
          <w:lang w:eastAsia="lv-LV"/>
        </w:rPr>
        <w:t>m)</w:t>
      </w:r>
      <w:r w:rsidRPr="00535C58">
        <w:rPr>
          <w:rFonts w:ascii="Times New Roman" w:eastAsia="Times New Roman" w:hAnsi="Times New Roman" w:cs="Times New Roman"/>
          <w:color w:val="000000"/>
          <w:sz w:val="24"/>
          <w:szCs w:val="24"/>
          <w:lang w:eastAsia="lv-LV"/>
        </w:rPr>
        <w:t>. Šūpoļu sēdeklis (vecuma grupa līdz 2 gadiem) sastāv no alumīnija plāksnes, kura ir iestrādāta gumijas apvalkā. Sēdeklim ir speciāls, gumijots rāmis ērtākai un drošākai bērna sēdēšanai. Sēdekļa izmērs (garums x platums x augstums) 450 x 200 x 260 mm</w:t>
      </w:r>
      <w:r w:rsidR="00346B42">
        <w:rPr>
          <w:rFonts w:ascii="Times New Roman" w:eastAsia="Times New Roman" w:hAnsi="Times New Roman" w:cs="Times New Roman"/>
          <w:color w:val="000000"/>
          <w:sz w:val="24"/>
          <w:szCs w:val="24"/>
          <w:lang w:eastAsia="lv-LV"/>
        </w:rPr>
        <w:t xml:space="preserve"> </w:t>
      </w:r>
      <w:r w:rsidR="00346B42" w:rsidRPr="00773F0F">
        <w:rPr>
          <w:rFonts w:ascii="Times New Roman" w:eastAsia="Times New Roman" w:hAnsi="Times New Roman" w:cs="Times New Roman"/>
          <w:color w:val="000000"/>
          <w:sz w:val="24"/>
          <w:szCs w:val="24"/>
          <w:lang w:eastAsia="lv-LV"/>
        </w:rPr>
        <w:t>(+/</w:t>
      </w:r>
      <w:r w:rsidR="00346B42">
        <w:rPr>
          <w:rFonts w:ascii="Times New Roman" w:eastAsia="Times New Roman" w:hAnsi="Times New Roman" w:cs="Times New Roman"/>
          <w:color w:val="000000"/>
          <w:sz w:val="24"/>
          <w:szCs w:val="24"/>
          <w:lang w:eastAsia="lv-LV"/>
        </w:rPr>
        <w:t>-</w:t>
      </w:r>
      <w:r w:rsidR="00346B42" w:rsidRPr="00773F0F">
        <w:rPr>
          <w:rFonts w:ascii="Times New Roman" w:eastAsia="Times New Roman" w:hAnsi="Times New Roman" w:cs="Times New Roman"/>
          <w:color w:val="000000"/>
          <w:sz w:val="24"/>
          <w:szCs w:val="24"/>
          <w:lang w:eastAsia="lv-LV"/>
        </w:rPr>
        <w:t xml:space="preserve"> 2 </w:t>
      </w:r>
      <w:r w:rsidR="00346B42">
        <w:rPr>
          <w:rFonts w:ascii="Times New Roman" w:eastAsia="Times New Roman" w:hAnsi="Times New Roman" w:cs="Times New Roman"/>
          <w:color w:val="000000"/>
          <w:sz w:val="24"/>
          <w:szCs w:val="24"/>
          <w:lang w:eastAsia="lv-LV"/>
        </w:rPr>
        <w:t>m</w:t>
      </w:r>
      <w:r w:rsidR="00346B42" w:rsidRPr="00773F0F">
        <w:rPr>
          <w:rFonts w:ascii="Times New Roman" w:eastAsia="Times New Roman" w:hAnsi="Times New Roman" w:cs="Times New Roman"/>
          <w:color w:val="000000"/>
          <w:sz w:val="24"/>
          <w:szCs w:val="24"/>
          <w:lang w:eastAsia="lv-LV"/>
        </w:rPr>
        <w:t>m)</w:t>
      </w:r>
      <w:r w:rsidRPr="00535C58">
        <w:rPr>
          <w:rFonts w:ascii="Times New Roman" w:eastAsia="Times New Roman" w:hAnsi="Times New Roman" w:cs="Times New Roman"/>
          <w:color w:val="000000"/>
          <w:sz w:val="24"/>
          <w:szCs w:val="24"/>
          <w:lang w:eastAsia="lv-LV"/>
        </w:rPr>
        <w:t>. Komplektācijā ietilpst ķēde, eņģes un citi savienojumi, kuros tiek iekārts sēdeklis. Ķēdes ir izgatavotas no 6 mm</w:t>
      </w:r>
      <w:r w:rsidR="00346B42">
        <w:rPr>
          <w:rFonts w:ascii="Times New Roman" w:eastAsia="Times New Roman" w:hAnsi="Times New Roman" w:cs="Times New Roman"/>
          <w:color w:val="000000"/>
          <w:sz w:val="24"/>
          <w:szCs w:val="24"/>
          <w:lang w:eastAsia="lv-LV"/>
        </w:rPr>
        <w:t xml:space="preserve"> </w:t>
      </w:r>
      <w:r w:rsidR="00346B42" w:rsidRPr="00773F0F">
        <w:rPr>
          <w:rFonts w:ascii="Times New Roman" w:eastAsia="Times New Roman" w:hAnsi="Times New Roman" w:cs="Times New Roman"/>
          <w:color w:val="000000"/>
          <w:sz w:val="24"/>
          <w:szCs w:val="24"/>
          <w:lang w:eastAsia="lv-LV"/>
        </w:rPr>
        <w:t>(+/</w:t>
      </w:r>
      <w:r w:rsidR="00346B42">
        <w:rPr>
          <w:rFonts w:ascii="Times New Roman" w:eastAsia="Times New Roman" w:hAnsi="Times New Roman" w:cs="Times New Roman"/>
          <w:color w:val="000000"/>
          <w:sz w:val="24"/>
          <w:szCs w:val="24"/>
          <w:lang w:eastAsia="lv-LV"/>
        </w:rPr>
        <w:t>-</w:t>
      </w:r>
      <w:r w:rsidR="00346B42" w:rsidRPr="00773F0F">
        <w:rPr>
          <w:rFonts w:ascii="Times New Roman" w:eastAsia="Times New Roman" w:hAnsi="Times New Roman" w:cs="Times New Roman"/>
          <w:color w:val="000000"/>
          <w:sz w:val="24"/>
          <w:szCs w:val="24"/>
          <w:lang w:eastAsia="lv-LV"/>
        </w:rPr>
        <w:t xml:space="preserve"> 2 </w:t>
      </w:r>
      <w:r w:rsidR="00346B42">
        <w:rPr>
          <w:rFonts w:ascii="Times New Roman" w:eastAsia="Times New Roman" w:hAnsi="Times New Roman" w:cs="Times New Roman"/>
          <w:color w:val="000000"/>
          <w:sz w:val="24"/>
          <w:szCs w:val="24"/>
          <w:lang w:eastAsia="lv-LV"/>
        </w:rPr>
        <w:t>m</w:t>
      </w:r>
      <w:r w:rsidR="00346B42" w:rsidRPr="00773F0F">
        <w:rPr>
          <w:rFonts w:ascii="Times New Roman" w:eastAsia="Times New Roman" w:hAnsi="Times New Roman" w:cs="Times New Roman"/>
          <w:color w:val="000000"/>
          <w:sz w:val="24"/>
          <w:szCs w:val="24"/>
          <w:lang w:eastAsia="lv-LV"/>
        </w:rPr>
        <w:t>m)</w:t>
      </w:r>
      <w:r w:rsidR="00346B42"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 xml:space="preserve"> diametra nerūsējošā tērauda, nodrošinot garāku ilgstošu izturību pret koroziju pat pieliela lietojuma. Šūpoļu pārliktnis izgatavots no nerūsējošā tērauda. Metāla daļas tiek karsti cinkotas un ir noturīgas pret laika apstākļiem un vandālismu. Kompleksa stiprinājums – karsti cinkotas kvadrātveida tērauda kājas ar betona enkuriem nostiprinātas gruntī (iebetonētas) ne mazāk kā 0.70 m </w:t>
      </w:r>
      <w:r w:rsidR="00346B42" w:rsidRPr="00773F0F">
        <w:rPr>
          <w:rFonts w:ascii="Times New Roman" w:eastAsia="Times New Roman" w:hAnsi="Times New Roman" w:cs="Times New Roman"/>
          <w:color w:val="000000"/>
          <w:sz w:val="24"/>
          <w:szCs w:val="24"/>
          <w:lang w:eastAsia="lv-LV"/>
        </w:rPr>
        <w:t>(+/</w:t>
      </w:r>
      <w:r w:rsidR="00346B42">
        <w:rPr>
          <w:rFonts w:ascii="Times New Roman" w:eastAsia="Times New Roman" w:hAnsi="Times New Roman" w:cs="Times New Roman"/>
          <w:color w:val="000000"/>
          <w:sz w:val="24"/>
          <w:szCs w:val="24"/>
          <w:lang w:eastAsia="lv-LV"/>
        </w:rPr>
        <w:t>-</w:t>
      </w:r>
      <w:r w:rsidR="00346B42" w:rsidRPr="00773F0F">
        <w:rPr>
          <w:rFonts w:ascii="Times New Roman" w:eastAsia="Times New Roman" w:hAnsi="Times New Roman" w:cs="Times New Roman"/>
          <w:color w:val="000000"/>
          <w:sz w:val="24"/>
          <w:szCs w:val="24"/>
          <w:lang w:eastAsia="lv-LV"/>
        </w:rPr>
        <w:t xml:space="preserve"> 2 m)</w:t>
      </w:r>
      <w:r w:rsidR="00346B42" w:rsidRPr="00535C58">
        <w:rPr>
          <w:rFonts w:ascii="Times New Roman" w:eastAsia="Times New Roman" w:hAnsi="Times New Roman" w:cs="Times New Roman"/>
          <w:color w:val="000000"/>
          <w:sz w:val="24"/>
          <w:szCs w:val="24"/>
          <w:lang w:eastAsia="lv-LV"/>
        </w:rPr>
        <w:t xml:space="preserve"> </w:t>
      </w:r>
      <w:r w:rsidRPr="00535C58">
        <w:rPr>
          <w:rFonts w:ascii="Times New Roman" w:eastAsia="Times New Roman" w:hAnsi="Times New Roman" w:cs="Times New Roman"/>
          <w:color w:val="000000"/>
          <w:sz w:val="24"/>
          <w:szCs w:val="24"/>
          <w:lang w:eastAsia="lv-LV"/>
        </w:rPr>
        <w:t>dziļumā. Visi pamati atrodas zem zemes. Skrūvju vietas ir segtas ar plastmasas uzlikām, lai novērstu bērnu savainošanās risku.</w:t>
      </w:r>
    </w:p>
    <w:p w14:paraId="3FD4A28B" w14:textId="77777777" w:rsidR="001A4B4E" w:rsidRPr="00535C58" w:rsidRDefault="001A4B4E" w:rsidP="00346B42">
      <w:pPr>
        <w:spacing w:after="0" w:line="240" w:lineRule="auto"/>
        <w:jc w:val="both"/>
        <w:rPr>
          <w:rFonts w:ascii="Times New Roman" w:eastAsia="Times New Roman" w:hAnsi="Times New Roman" w:cs="Times New Roman"/>
          <w:sz w:val="24"/>
          <w:szCs w:val="24"/>
          <w:lang w:eastAsia="lv-LV"/>
        </w:rPr>
      </w:pPr>
    </w:p>
    <w:p w14:paraId="5B6C7FB8" w14:textId="77777777" w:rsidR="001A4B4E" w:rsidRPr="00535C58" w:rsidRDefault="001A4B4E" w:rsidP="00346B42">
      <w:pPr>
        <w:spacing w:after="0" w:line="240" w:lineRule="auto"/>
        <w:jc w:val="both"/>
        <w:rPr>
          <w:rFonts w:ascii="Times New Roman" w:eastAsia="Times New Roman" w:hAnsi="Times New Roman" w:cs="Times New Roman"/>
          <w:color w:val="000000"/>
          <w:sz w:val="24"/>
          <w:szCs w:val="24"/>
          <w:lang w:eastAsia="lv-LV"/>
        </w:rPr>
      </w:pPr>
      <w:r w:rsidRPr="00535C58">
        <w:rPr>
          <w:rFonts w:ascii="Times New Roman" w:eastAsia="Times New Roman" w:hAnsi="Times New Roman" w:cs="Times New Roman"/>
          <w:color w:val="000000"/>
          <w:sz w:val="24"/>
          <w:szCs w:val="24"/>
          <w:lang w:eastAsia="lv-LV"/>
        </w:rPr>
        <w:t>Iekārta atbilst LVS EN 1176:2018 drošības un kvalitātes standartam.</w:t>
      </w:r>
    </w:p>
    <w:p w14:paraId="7802BE69" w14:textId="77777777" w:rsidR="00B24928" w:rsidRPr="00535C58" w:rsidRDefault="00B24928" w:rsidP="00346B42">
      <w:pPr>
        <w:spacing w:after="0" w:line="240" w:lineRule="auto"/>
        <w:jc w:val="both"/>
        <w:rPr>
          <w:rFonts w:ascii="Times New Roman" w:eastAsia="Times New Roman" w:hAnsi="Times New Roman" w:cs="Times New Roman"/>
          <w:sz w:val="24"/>
          <w:szCs w:val="24"/>
          <w:lang w:eastAsia="lv-LV"/>
        </w:rPr>
      </w:pPr>
      <w:r w:rsidRPr="00535C58">
        <w:rPr>
          <w:rFonts w:ascii="Times New Roman" w:eastAsia="Times New Roman" w:hAnsi="Times New Roman" w:cs="Times New Roman"/>
          <w:color w:val="000000"/>
          <w:sz w:val="24"/>
          <w:szCs w:val="24"/>
          <w:lang w:eastAsia="lv-LV"/>
        </w:rPr>
        <w:t>Ilustrācijai informatīvs raksturs.</w:t>
      </w:r>
    </w:p>
    <w:p w14:paraId="4A3896EC" w14:textId="77777777" w:rsidR="00B24928" w:rsidRPr="00535C58" w:rsidRDefault="00B24928" w:rsidP="001A4B4E">
      <w:pPr>
        <w:spacing w:after="0" w:line="240" w:lineRule="auto"/>
        <w:rPr>
          <w:rFonts w:ascii="Times New Roman" w:eastAsia="Times New Roman" w:hAnsi="Times New Roman" w:cs="Times New Roman"/>
          <w:sz w:val="24"/>
          <w:szCs w:val="24"/>
          <w:lang w:eastAsia="lv-LV"/>
        </w:rPr>
      </w:pPr>
    </w:p>
    <w:p w14:paraId="4FE593F8" w14:textId="4D783748" w:rsidR="001A4B4E" w:rsidRPr="00535C58" w:rsidRDefault="00B24928" w:rsidP="00B15C76">
      <w:pPr>
        <w:rPr>
          <w:rFonts w:ascii="Times New Roman" w:hAnsi="Times New Roman" w:cs="Times New Roman"/>
          <w:b/>
          <w:bCs/>
          <w:sz w:val="24"/>
          <w:szCs w:val="24"/>
        </w:rPr>
      </w:pPr>
      <w:r w:rsidRPr="00535C58">
        <w:rPr>
          <w:rFonts w:ascii="Times New Roman" w:hAnsi="Times New Roman" w:cs="Times New Roman"/>
          <w:noProof/>
          <w:color w:val="000000"/>
          <w:sz w:val="24"/>
          <w:szCs w:val="24"/>
          <w:bdr w:val="none" w:sz="0" w:space="0" w:color="auto" w:frame="1"/>
          <w:lang w:eastAsia="lv-LV"/>
        </w:rPr>
        <w:drawing>
          <wp:inline distT="0" distB="0" distL="0" distR="0" wp14:anchorId="17EDAAC3" wp14:editId="13BCBA02">
            <wp:extent cx="1965960" cy="1424438"/>
            <wp:effectExtent l="0" t="0" r="0" b="4445"/>
            <wp:docPr id="10" name="Picture 10" descr="A picture containing s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swing&#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6810" cy="1425054"/>
                    </a:xfrm>
                    <a:prstGeom prst="rect">
                      <a:avLst/>
                    </a:prstGeom>
                    <a:noFill/>
                    <a:ln>
                      <a:noFill/>
                    </a:ln>
                  </pic:spPr>
                </pic:pic>
              </a:graphicData>
            </a:graphic>
          </wp:inline>
        </w:drawing>
      </w:r>
    </w:p>
    <w:p w14:paraId="2BA4AB48" w14:textId="77777777" w:rsidR="00661347" w:rsidRPr="00535C58" w:rsidRDefault="00661347" w:rsidP="00661347">
      <w:pPr>
        <w:spacing w:after="0" w:line="240" w:lineRule="auto"/>
        <w:rPr>
          <w:rFonts w:ascii="Times New Roman" w:eastAsia="Times New Roman" w:hAnsi="Times New Roman" w:cs="Times New Roman"/>
          <w:bCs/>
          <w:color w:val="000000"/>
          <w:sz w:val="24"/>
          <w:szCs w:val="24"/>
          <w:lang w:eastAsia="lv-LV"/>
        </w:rPr>
      </w:pPr>
      <w:r w:rsidRPr="00535C58">
        <w:rPr>
          <w:rFonts w:ascii="Times New Roman" w:eastAsia="Times New Roman" w:hAnsi="Times New Roman" w:cs="Times New Roman"/>
          <w:bCs/>
          <w:color w:val="000000"/>
          <w:sz w:val="24"/>
          <w:szCs w:val="24"/>
          <w:lang w:eastAsia="lv-LV"/>
        </w:rPr>
        <w:t>*Piedāvājumam obligāti jāpievieno iekārtas attēls</w:t>
      </w:r>
    </w:p>
    <w:p w14:paraId="5146FEAA" w14:textId="77777777" w:rsidR="00661347" w:rsidRPr="00535C58" w:rsidRDefault="00661347" w:rsidP="00B15C76">
      <w:pPr>
        <w:rPr>
          <w:rFonts w:ascii="Times New Roman" w:hAnsi="Times New Roman" w:cs="Times New Roman"/>
          <w:b/>
          <w:bCs/>
          <w:sz w:val="24"/>
          <w:szCs w:val="24"/>
        </w:rPr>
      </w:pPr>
    </w:p>
    <w:sectPr w:rsidR="00661347" w:rsidRPr="00535C58" w:rsidSect="00535C5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B6F"/>
    <w:multiLevelType w:val="multilevel"/>
    <w:tmpl w:val="8E98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D1B61"/>
    <w:multiLevelType w:val="multilevel"/>
    <w:tmpl w:val="2B98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31C02"/>
    <w:multiLevelType w:val="multilevel"/>
    <w:tmpl w:val="84A4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616DC3"/>
    <w:multiLevelType w:val="multilevel"/>
    <w:tmpl w:val="4204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633DE"/>
    <w:multiLevelType w:val="multilevel"/>
    <w:tmpl w:val="1704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73C37"/>
    <w:multiLevelType w:val="multilevel"/>
    <w:tmpl w:val="9A96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F3BDC"/>
    <w:multiLevelType w:val="multilevel"/>
    <w:tmpl w:val="70D2C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9F0E2E"/>
    <w:multiLevelType w:val="multilevel"/>
    <w:tmpl w:val="527E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B83F82"/>
    <w:multiLevelType w:val="multilevel"/>
    <w:tmpl w:val="582A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83754"/>
    <w:multiLevelType w:val="multilevel"/>
    <w:tmpl w:val="9F56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94067D"/>
    <w:multiLevelType w:val="multilevel"/>
    <w:tmpl w:val="4D52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3B6F16"/>
    <w:multiLevelType w:val="multilevel"/>
    <w:tmpl w:val="F8DA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09602">
    <w:abstractNumId w:val="0"/>
  </w:num>
  <w:num w:numId="2" w16cid:durableId="540442285">
    <w:abstractNumId w:val="1"/>
  </w:num>
  <w:num w:numId="3" w16cid:durableId="471410263">
    <w:abstractNumId w:val="4"/>
  </w:num>
  <w:num w:numId="4" w16cid:durableId="1989632416">
    <w:abstractNumId w:val="3"/>
  </w:num>
  <w:num w:numId="5" w16cid:durableId="474880889">
    <w:abstractNumId w:val="11"/>
  </w:num>
  <w:num w:numId="6" w16cid:durableId="352612431">
    <w:abstractNumId w:val="6"/>
  </w:num>
  <w:num w:numId="7" w16cid:durableId="857813332">
    <w:abstractNumId w:val="9"/>
  </w:num>
  <w:num w:numId="8" w16cid:durableId="85074084">
    <w:abstractNumId w:val="2"/>
  </w:num>
  <w:num w:numId="9" w16cid:durableId="677274144">
    <w:abstractNumId w:val="8"/>
  </w:num>
  <w:num w:numId="10" w16cid:durableId="54281328">
    <w:abstractNumId w:val="10"/>
  </w:num>
  <w:num w:numId="11" w16cid:durableId="1236932811">
    <w:abstractNumId w:val="5"/>
  </w:num>
  <w:num w:numId="12" w16cid:durableId="1610502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7D"/>
    <w:rsid w:val="00047217"/>
    <w:rsid w:val="001A4B4E"/>
    <w:rsid w:val="00254389"/>
    <w:rsid w:val="002B497D"/>
    <w:rsid w:val="0031281D"/>
    <w:rsid w:val="00346B42"/>
    <w:rsid w:val="003810F7"/>
    <w:rsid w:val="00535C58"/>
    <w:rsid w:val="00661347"/>
    <w:rsid w:val="00773F0F"/>
    <w:rsid w:val="00897235"/>
    <w:rsid w:val="00A02F15"/>
    <w:rsid w:val="00B15C76"/>
    <w:rsid w:val="00B24928"/>
    <w:rsid w:val="00C16178"/>
    <w:rsid w:val="00C53C1A"/>
    <w:rsid w:val="00D647FB"/>
    <w:rsid w:val="00EA24F6"/>
    <w:rsid w:val="00F14460"/>
    <w:rsid w:val="00FB37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6787D"/>
  <w15:chartTrackingRefBased/>
  <w15:docId w15:val="{0D48D58C-ACAD-4852-95F0-C247B580F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B15C7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tab-span">
    <w:name w:val="apple-tab-span"/>
    <w:basedOn w:val="Noklusjumarindkopasfonts"/>
    <w:rsid w:val="00B15C76"/>
  </w:style>
  <w:style w:type="paragraph" w:styleId="Balonteksts">
    <w:name w:val="Balloon Text"/>
    <w:basedOn w:val="Parasts"/>
    <w:link w:val="BalontekstsRakstz"/>
    <w:uiPriority w:val="99"/>
    <w:semiHidden/>
    <w:unhideWhenUsed/>
    <w:rsid w:val="00B249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24928"/>
    <w:rPr>
      <w:rFonts w:ascii="Segoe UI" w:hAnsi="Segoe UI" w:cs="Segoe UI"/>
      <w:sz w:val="18"/>
      <w:szCs w:val="18"/>
    </w:rPr>
  </w:style>
  <w:style w:type="character" w:styleId="Komentraatsauce">
    <w:name w:val="annotation reference"/>
    <w:basedOn w:val="Noklusjumarindkopasfonts"/>
    <w:uiPriority w:val="99"/>
    <w:semiHidden/>
    <w:unhideWhenUsed/>
    <w:rsid w:val="00773F0F"/>
    <w:rPr>
      <w:sz w:val="16"/>
      <w:szCs w:val="16"/>
    </w:rPr>
  </w:style>
  <w:style w:type="paragraph" w:styleId="Komentrateksts">
    <w:name w:val="annotation text"/>
    <w:basedOn w:val="Parasts"/>
    <w:link w:val="KomentratekstsRakstz"/>
    <w:uiPriority w:val="99"/>
    <w:unhideWhenUsed/>
    <w:rsid w:val="00773F0F"/>
    <w:pPr>
      <w:spacing w:line="240" w:lineRule="auto"/>
    </w:pPr>
    <w:rPr>
      <w:sz w:val="20"/>
      <w:szCs w:val="20"/>
    </w:rPr>
  </w:style>
  <w:style w:type="character" w:customStyle="1" w:styleId="KomentratekstsRakstz">
    <w:name w:val="Komentāra teksts Rakstz."/>
    <w:basedOn w:val="Noklusjumarindkopasfonts"/>
    <w:link w:val="Komentrateksts"/>
    <w:uiPriority w:val="99"/>
    <w:rsid w:val="00773F0F"/>
    <w:rPr>
      <w:sz w:val="20"/>
      <w:szCs w:val="20"/>
    </w:rPr>
  </w:style>
  <w:style w:type="paragraph" w:styleId="Komentratma">
    <w:name w:val="annotation subject"/>
    <w:basedOn w:val="Komentrateksts"/>
    <w:next w:val="Komentrateksts"/>
    <w:link w:val="KomentratmaRakstz"/>
    <w:uiPriority w:val="99"/>
    <w:semiHidden/>
    <w:unhideWhenUsed/>
    <w:rsid w:val="00773F0F"/>
    <w:rPr>
      <w:b/>
      <w:bCs/>
    </w:rPr>
  </w:style>
  <w:style w:type="character" w:customStyle="1" w:styleId="KomentratmaRakstz">
    <w:name w:val="Komentāra tēma Rakstz."/>
    <w:basedOn w:val="KomentratekstsRakstz"/>
    <w:link w:val="Komentratma"/>
    <w:uiPriority w:val="99"/>
    <w:semiHidden/>
    <w:rsid w:val="00773F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9333">
      <w:bodyDiv w:val="1"/>
      <w:marLeft w:val="0"/>
      <w:marRight w:val="0"/>
      <w:marTop w:val="0"/>
      <w:marBottom w:val="0"/>
      <w:divBdr>
        <w:top w:val="none" w:sz="0" w:space="0" w:color="auto"/>
        <w:left w:val="none" w:sz="0" w:space="0" w:color="auto"/>
        <w:bottom w:val="none" w:sz="0" w:space="0" w:color="auto"/>
        <w:right w:val="none" w:sz="0" w:space="0" w:color="auto"/>
      </w:divBdr>
    </w:div>
    <w:div w:id="314142792">
      <w:bodyDiv w:val="1"/>
      <w:marLeft w:val="0"/>
      <w:marRight w:val="0"/>
      <w:marTop w:val="0"/>
      <w:marBottom w:val="0"/>
      <w:divBdr>
        <w:top w:val="none" w:sz="0" w:space="0" w:color="auto"/>
        <w:left w:val="none" w:sz="0" w:space="0" w:color="auto"/>
        <w:bottom w:val="none" w:sz="0" w:space="0" w:color="auto"/>
        <w:right w:val="none" w:sz="0" w:space="0" w:color="auto"/>
      </w:divBdr>
    </w:div>
    <w:div w:id="641347327">
      <w:bodyDiv w:val="1"/>
      <w:marLeft w:val="0"/>
      <w:marRight w:val="0"/>
      <w:marTop w:val="0"/>
      <w:marBottom w:val="0"/>
      <w:divBdr>
        <w:top w:val="none" w:sz="0" w:space="0" w:color="auto"/>
        <w:left w:val="none" w:sz="0" w:space="0" w:color="auto"/>
        <w:bottom w:val="none" w:sz="0" w:space="0" w:color="auto"/>
        <w:right w:val="none" w:sz="0" w:space="0" w:color="auto"/>
      </w:divBdr>
    </w:div>
    <w:div w:id="21327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6239</Words>
  <Characters>3557</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Kalvane</dc:creator>
  <cp:keywords/>
  <dc:description/>
  <cp:lastModifiedBy>Elza Rūtenberga</cp:lastModifiedBy>
  <cp:revision>6</cp:revision>
  <cp:lastPrinted>2022-08-29T10:56:00Z</cp:lastPrinted>
  <dcterms:created xsi:type="dcterms:W3CDTF">2022-08-29T11:26:00Z</dcterms:created>
  <dcterms:modified xsi:type="dcterms:W3CDTF">2022-08-31T08:39:00Z</dcterms:modified>
</cp:coreProperties>
</file>