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7494" w14:textId="77777777" w:rsidR="009B7CFA" w:rsidRPr="00164E72" w:rsidRDefault="00811976">
      <w:pPr>
        <w:contextualSpacing/>
        <w:jc w:val="right"/>
        <w:rPr>
          <w:sz w:val="20"/>
        </w:rPr>
      </w:pPr>
      <w:r w:rsidRPr="00164E72">
        <w:rPr>
          <w:sz w:val="20"/>
        </w:rPr>
        <w:t>2. pielikums</w:t>
      </w:r>
    </w:p>
    <w:p w14:paraId="5D4E2502" w14:textId="2CEA7968" w:rsidR="009B7CFA" w:rsidRPr="00673335" w:rsidRDefault="00811976">
      <w:pPr>
        <w:pStyle w:val="Galvene"/>
        <w:ind w:left="539" w:hanging="539"/>
        <w:contextualSpacing/>
        <w:jc w:val="right"/>
        <w:rPr>
          <w:sz w:val="20"/>
        </w:rPr>
      </w:pPr>
      <w:r w:rsidRPr="00164E72">
        <w:rPr>
          <w:rFonts w:eastAsia="Times New Roman"/>
          <w:sz w:val="20"/>
        </w:rPr>
        <w:t>“</w:t>
      </w:r>
      <w:proofErr w:type="spellStart"/>
      <w:r w:rsidRPr="00164E72">
        <w:rPr>
          <w:rFonts w:eastAsia="Times New Roman" w:cstheme="minorBidi"/>
          <w:sz w:val="20"/>
          <w:lang w:eastAsia="en-US"/>
        </w:rPr>
        <w:t>Pacēlājgroza</w:t>
      </w:r>
      <w:proofErr w:type="spellEnd"/>
      <w:r w:rsidRPr="00164E72">
        <w:rPr>
          <w:rFonts w:eastAsia="Times New Roman"/>
          <w:sz w:val="20"/>
        </w:rPr>
        <w:t xml:space="preserve"> </w:t>
      </w:r>
      <w:r w:rsidRPr="00673335">
        <w:rPr>
          <w:rFonts w:eastAsia="Times New Roman"/>
          <w:sz w:val="20"/>
        </w:rPr>
        <w:t xml:space="preserve">pakalpojumi Talsu novada </w:t>
      </w:r>
      <w:r w:rsidRPr="00673335">
        <w:rPr>
          <w:sz w:val="20"/>
        </w:rPr>
        <w:t>Dundagas</w:t>
      </w:r>
    </w:p>
    <w:p w14:paraId="19EEB65D" w14:textId="171D57C0" w:rsidR="009B7CFA" w:rsidRPr="00164E72" w:rsidRDefault="00811976">
      <w:pPr>
        <w:pStyle w:val="Galvene"/>
        <w:ind w:left="539" w:hanging="539"/>
        <w:contextualSpacing/>
        <w:jc w:val="right"/>
        <w:rPr>
          <w:sz w:val="20"/>
        </w:rPr>
      </w:pPr>
      <w:r w:rsidRPr="00673335">
        <w:rPr>
          <w:sz w:val="20"/>
        </w:rPr>
        <w:t>pagasta pārvaldes</w:t>
      </w:r>
      <w:r w:rsidRPr="00673335">
        <w:rPr>
          <w:rFonts w:eastAsia="Times New Roman"/>
          <w:sz w:val="20"/>
        </w:rPr>
        <w:t xml:space="preserve"> vajadzībām”,  identifikācijas Nr. </w:t>
      </w:r>
      <w:proofErr w:type="spellStart"/>
      <w:r w:rsidRPr="00673335">
        <w:rPr>
          <w:rFonts w:eastAsia="Times New Roman"/>
          <w:sz w:val="20"/>
        </w:rPr>
        <w:t>TNPz</w:t>
      </w:r>
      <w:proofErr w:type="spellEnd"/>
      <w:r w:rsidRPr="00673335">
        <w:rPr>
          <w:rFonts w:eastAsia="Times New Roman"/>
          <w:sz w:val="20"/>
        </w:rPr>
        <w:t xml:space="preserve"> 2022/</w:t>
      </w:r>
      <w:r w:rsidR="00673335" w:rsidRPr="00673335">
        <w:rPr>
          <w:rFonts w:eastAsia="Times New Roman"/>
          <w:sz w:val="20"/>
        </w:rPr>
        <w:t>27</w:t>
      </w:r>
    </w:p>
    <w:p w14:paraId="42473CC5" w14:textId="77777777" w:rsidR="009B7CFA" w:rsidRDefault="009B7CFA" w:rsidP="00224BB3">
      <w:pPr>
        <w:jc w:val="both"/>
        <w:rPr>
          <w:szCs w:val="24"/>
        </w:rPr>
      </w:pPr>
    </w:p>
    <w:p w14:paraId="41F327BC" w14:textId="77777777" w:rsidR="009B7CFA" w:rsidRDefault="00811976">
      <w:pPr>
        <w:widowControl w:val="0"/>
        <w:overflowPunct w:val="0"/>
        <w:jc w:val="center"/>
      </w:pPr>
      <w:r>
        <w:rPr>
          <w:rFonts w:eastAsia="Times New Roman"/>
          <w:b/>
          <w:bCs/>
        </w:rPr>
        <w:t>TEHNISKAIS PIEDĀVĀJUMS</w:t>
      </w:r>
    </w:p>
    <w:p w14:paraId="5F8ECF56" w14:textId="77777777" w:rsidR="0071126E" w:rsidRDefault="0071126E" w:rsidP="0071126E">
      <w:pPr>
        <w:widowControl w:val="0"/>
        <w:suppressAutoHyphens/>
        <w:overflowPunct w:val="0"/>
        <w:jc w:val="both"/>
        <w:rPr>
          <w:rFonts w:eastAsia="Times New Roman"/>
          <w:b/>
          <w:bCs/>
        </w:rPr>
      </w:pPr>
      <w:bookmarkStart w:id="0" w:name="__DdeLink__13193_306907069"/>
      <w:bookmarkEnd w:id="0"/>
    </w:p>
    <w:p w14:paraId="1EF2FAB3" w14:textId="3D2B10F0" w:rsidR="009B7CFA" w:rsidRDefault="00811976" w:rsidP="0071126E">
      <w:pPr>
        <w:widowControl w:val="0"/>
        <w:suppressAutoHyphens/>
        <w:overflowPunct w:val="0"/>
        <w:ind w:left="-284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 xml:space="preserve">Līguma izpildei paredzamās tehnikas </w:t>
      </w:r>
      <w:r w:rsidRPr="00F56074">
        <w:rPr>
          <w:rFonts w:eastAsia="Lucida Sans Unicode"/>
          <w:kern w:val="2"/>
        </w:rPr>
        <w:t>vienības</w:t>
      </w:r>
      <w:r w:rsidR="00F56074" w:rsidRPr="00F56074">
        <w:rPr>
          <w:rFonts w:eastAsia="Lucida Sans Unicode"/>
          <w:kern w:val="2"/>
        </w:rPr>
        <w:t>:</w:t>
      </w:r>
    </w:p>
    <w:p w14:paraId="38359FC1" w14:textId="0C09EF46" w:rsidR="00C26786" w:rsidRPr="004C0949" w:rsidRDefault="00C26786" w:rsidP="0071126E">
      <w:pPr>
        <w:widowControl w:val="0"/>
        <w:suppressAutoHyphens/>
        <w:overflowPunct w:val="0"/>
        <w:ind w:left="-284"/>
        <w:jc w:val="both"/>
        <w:rPr>
          <w:b/>
          <w:bCs/>
        </w:rPr>
      </w:pPr>
      <w:r w:rsidRPr="004C0949">
        <w:rPr>
          <w:b/>
          <w:bCs/>
        </w:rPr>
        <w:t xml:space="preserve">1.daļa </w:t>
      </w:r>
      <w:r w:rsidR="0060169D">
        <w:rPr>
          <w:b/>
          <w:bCs/>
        </w:rPr>
        <w:t>–</w:t>
      </w:r>
      <w:r w:rsidRPr="004C0949">
        <w:rPr>
          <w:b/>
          <w:bCs/>
        </w:rPr>
        <w:t xml:space="preserve"> Groza pacēlāja uz kravas automašīnas (augstums – vismaz 22 m) pakalpojums</w:t>
      </w:r>
      <w:r w:rsidR="004C0949">
        <w:rPr>
          <w:b/>
          <w:bCs/>
        </w:rPr>
        <w:t>:</w:t>
      </w:r>
    </w:p>
    <w:tbl>
      <w:tblPr>
        <w:tblW w:w="9327" w:type="dxa"/>
        <w:tblInd w:w="-147" w:type="dxa"/>
        <w:tblLook w:val="01E0" w:firstRow="1" w:lastRow="1" w:firstColumn="1" w:lastColumn="1" w:noHBand="0" w:noVBand="0"/>
      </w:tblPr>
      <w:tblGrid>
        <w:gridCol w:w="539"/>
        <w:gridCol w:w="3269"/>
        <w:gridCol w:w="1844"/>
        <w:gridCol w:w="2168"/>
        <w:gridCol w:w="1507"/>
      </w:tblGrid>
      <w:tr w:rsidR="006766FD" w14:paraId="426C6612" w14:textId="77777777" w:rsidTr="006766FD">
        <w:trPr>
          <w:trHeight w:val="12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4FD3" w14:textId="77777777" w:rsidR="006766FD" w:rsidRDefault="006766FD" w:rsidP="006766FD">
            <w:pPr>
              <w:jc w:val="center"/>
              <w:rPr>
                <w:rFonts w:eastAsia="Times New Roman"/>
                <w:lang w:eastAsia="lv-LV" w:bidi="lo-LA"/>
              </w:rPr>
            </w:pPr>
          </w:p>
          <w:p w14:paraId="2E504150" w14:textId="5C751250" w:rsidR="006766FD" w:rsidRDefault="006766FD" w:rsidP="006766FD">
            <w:pPr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Nr.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5D99" w14:textId="6E14C82C" w:rsidR="006766FD" w:rsidRDefault="006766FD">
            <w:pPr>
              <w:jc w:val="center"/>
            </w:pPr>
            <w:r>
              <w:rPr>
                <w:rFonts w:eastAsia="Times New Roman"/>
                <w:lang w:eastAsia="lv-LV" w:bidi="lo-LA"/>
              </w:rPr>
              <w:t xml:space="preserve">Tehnikas vienība (tips, marka, modelis)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B95BF" w14:textId="77777777" w:rsidR="006766FD" w:rsidRDefault="006766FD">
            <w:pPr>
              <w:jc w:val="center"/>
            </w:pPr>
            <w:r>
              <w:rPr>
                <w:rFonts w:eastAsia="Times New Roman"/>
                <w:lang w:eastAsia="lv-LV" w:bidi="lo-LA"/>
              </w:rPr>
              <w:t>Valsts reģistrācijas numurs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67B9" w14:textId="77777777" w:rsidR="006766FD" w:rsidRDefault="006766FD">
            <w:pPr>
              <w:ind w:left="-108"/>
              <w:jc w:val="center"/>
            </w:pPr>
            <w:r>
              <w:rPr>
                <w:rFonts w:eastAsia="Times New Roman"/>
                <w:lang w:eastAsia="lv-LV" w:bidi="lo-LA"/>
              </w:rPr>
              <w:t>Svarīgākie tehniskie dati (celtspēja, augstums)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9AC1C" w14:textId="60F3F096" w:rsidR="006766FD" w:rsidRDefault="006766FD">
            <w:pPr>
              <w:jc w:val="center"/>
            </w:pPr>
            <w:r w:rsidRPr="006766FD">
              <w:rPr>
                <w:rFonts w:eastAsia="Times New Roman"/>
                <w:lang w:eastAsia="lv-LV" w:bidi="lo-LA"/>
              </w:rPr>
              <w:t>pieejamības status</w:t>
            </w:r>
            <w:r>
              <w:rPr>
                <w:rFonts w:eastAsia="Times New Roman"/>
                <w:lang w:eastAsia="lv-LV" w:bidi="lo-LA"/>
              </w:rPr>
              <w:t>s (īpašumā vai nomā)</w:t>
            </w:r>
          </w:p>
        </w:tc>
      </w:tr>
      <w:tr w:rsidR="006766FD" w14:paraId="27CDAF2B" w14:textId="77777777" w:rsidTr="006766FD">
        <w:trPr>
          <w:cantSplit/>
          <w:trHeight w:val="2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56AA" w14:textId="5BD473A7" w:rsidR="006766FD" w:rsidRDefault="006766FD" w:rsidP="006766FD">
            <w:pPr>
              <w:jc w:val="center"/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8758" w14:textId="57E66151" w:rsidR="006766FD" w:rsidRDefault="006766F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92DC3" w14:textId="77777777" w:rsidR="006766FD" w:rsidRDefault="006766F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D4FCE" w14:textId="77777777" w:rsidR="006766FD" w:rsidRDefault="006766F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73FF" w14:textId="77777777" w:rsidR="006766FD" w:rsidRDefault="006766F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6766FD" w14:paraId="29332D07" w14:textId="77777777" w:rsidTr="006766FD">
        <w:trPr>
          <w:cantSplit/>
          <w:trHeight w:val="2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44D3" w14:textId="574DD298" w:rsidR="006766FD" w:rsidRDefault="006766FD" w:rsidP="006766FD">
            <w:pPr>
              <w:jc w:val="center"/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BA92" w14:textId="2579835D" w:rsidR="006766FD" w:rsidRDefault="006766F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447C" w14:textId="77777777" w:rsidR="006766FD" w:rsidRDefault="006766F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733E5" w14:textId="77777777" w:rsidR="006766FD" w:rsidRDefault="006766F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EB2EF" w14:textId="77777777" w:rsidR="006766FD" w:rsidRDefault="006766F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6766FD" w14:paraId="4E49ECE1" w14:textId="77777777" w:rsidTr="006766FD">
        <w:trPr>
          <w:cantSplit/>
          <w:trHeight w:val="243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1510" w14:textId="05DC8653" w:rsidR="006766FD" w:rsidRDefault="00866D61" w:rsidP="00866D61">
            <w:pPr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…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333D8" w14:textId="48AA3BC7" w:rsidR="006766FD" w:rsidRDefault="006766F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8B831" w14:textId="77777777" w:rsidR="006766FD" w:rsidRDefault="006766F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F7A9" w14:textId="77777777" w:rsidR="006766FD" w:rsidRDefault="006766F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C94B" w14:textId="77777777" w:rsidR="006766FD" w:rsidRDefault="006766F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</w:tbl>
    <w:p w14:paraId="5ED3F08A" w14:textId="77777777" w:rsidR="009B7CFA" w:rsidRDefault="009B7CFA">
      <w:pPr>
        <w:ind w:left="709" w:hanging="425"/>
        <w:jc w:val="both"/>
        <w:rPr>
          <w:szCs w:val="24"/>
        </w:rPr>
      </w:pPr>
    </w:p>
    <w:p w14:paraId="32F4C559" w14:textId="2CDDBC09" w:rsidR="00C26786" w:rsidRPr="004C0949" w:rsidRDefault="00C26786" w:rsidP="00C26786">
      <w:pPr>
        <w:widowControl w:val="0"/>
        <w:suppressAutoHyphens/>
        <w:overflowPunct w:val="0"/>
        <w:ind w:left="-284"/>
        <w:jc w:val="both"/>
        <w:rPr>
          <w:b/>
          <w:bCs/>
        </w:rPr>
      </w:pPr>
      <w:r w:rsidRPr="004C0949">
        <w:rPr>
          <w:b/>
          <w:bCs/>
        </w:rPr>
        <w:t xml:space="preserve">2.daļa </w:t>
      </w:r>
      <w:r w:rsidR="0060169D">
        <w:rPr>
          <w:b/>
          <w:bCs/>
        </w:rPr>
        <w:t>–</w:t>
      </w:r>
      <w:r w:rsidRPr="004C0949">
        <w:rPr>
          <w:b/>
          <w:bCs/>
        </w:rPr>
        <w:t xml:space="preserve"> P</w:t>
      </w:r>
      <w:bookmarkStart w:id="1" w:name="_GoBack"/>
      <w:bookmarkEnd w:id="1"/>
      <w:r w:rsidRPr="004C0949">
        <w:rPr>
          <w:b/>
          <w:bCs/>
        </w:rPr>
        <w:t>iekabināma groza pacēlāja (augstums</w:t>
      </w:r>
      <w:r w:rsidR="00866D61">
        <w:rPr>
          <w:b/>
          <w:bCs/>
        </w:rPr>
        <w:t xml:space="preserve"> –</w:t>
      </w:r>
      <w:r w:rsidRPr="004C0949">
        <w:rPr>
          <w:b/>
          <w:bCs/>
        </w:rPr>
        <w:t xml:space="preserve"> vismaz 13 m, darbināms ar elektrību vai </w:t>
      </w:r>
      <w:proofErr w:type="spellStart"/>
      <w:r w:rsidRPr="004C0949">
        <w:rPr>
          <w:b/>
          <w:bCs/>
        </w:rPr>
        <w:t>iekšdedzes</w:t>
      </w:r>
      <w:proofErr w:type="spellEnd"/>
      <w:r w:rsidRPr="004C0949">
        <w:rPr>
          <w:b/>
          <w:bCs/>
        </w:rPr>
        <w:t xml:space="preserve"> dzinēju) pakalpojums.</w:t>
      </w:r>
    </w:p>
    <w:tbl>
      <w:tblPr>
        <w:tblW w:w="9327" w:type="dxa"/>
        <w:tblInd w:w="-147" w:type="dxa"/>
        <w:tblLook w:val="01E0" w:firstRow="1" w:lastRow="1" w:firstColumn="1" w:lastColumn="1" w:noHBand="0" w:noVBand="0"/>
      </w:tblPr>
      <w:tblGrid>
        <w:gridCol w:w="539"/>
        <w:gridCol w:w="3269"/>
        <w:gridCol w:w="1844"/>
        <w:gridCol w:w="2168"/>
        <w:gridCol w:w="1507"/>
      </w:tblGrid>
      <w:tr w:rsidR="00C26786" w14:paraId="5FE2E87B" w14:textId="77777777" w:rsidTr="00EE03AD">
        <w:trPr>
          <w:trHeight w:val="12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B8ED" w14:textId="77777777" w:rsidR="00C26786" w:rsidRDefault="00C26786" w:rsidP="00EE03AD">
            <w:pPr>
              <w:jc w:val="center"/>
              <w:rPr>
                <w:rFonts w:eastAsia="Times New Roman"/>
                <w:lang w:eastAsia="lv-LV" w:bidi="lo-LA"/>
              </w:rPr>
            </w:pPr>
          </w:p>
          <w:p w14:paraId="081A54E3" w14:textId="77777777" w:rsidR="00C26786" w:rsidRDefault="00C26786" w:rsidP="00EE03AD">
            <w:pPr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Nr.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3472" w14:textId="77777777" w:rsidR="00C26786" w:rsidRDefault="00C26786" w:rsidP="00EE03AD">
            <w:pPr>
              <w:jc w:val="center"/>
            </w:pPr>
            <w:r>
              <w:rPr>
                <w:rFonts w:eastAsia="Times New Roman"/>
                <w:lang w:eastAsia="lv-LV" w:bidi="lo-LA"/>
              </w:rPr>
              <w:t xml:space="preserve">Tehnikas vienība (tips, marka, modelis)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EB27" w14:textId="77777777" w:rsidR="00C26786" w:rsidRDefault="00C26786" w:rsidP="00EE03AD">
            <w:pPr>
              <w:jc w:val="center"/>
            </w:pPr>
            <w:r>
              <w:rPr>
                <w:rFonts w:eastAsia="Times New Roman"/>
                <w:lang w:eastAsia="lv-LV" w:bidi="lo-LA"/>
              </w:rPr>
              <w:t>Valsts reģistrācijas numurs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2D2D" w14:textId="77777777" w:rsidR="00C26786" w:rsidRDefault="00C26786" w:rsidP="00EE03AD">
            <w:pPr>
              <w:ind w:left="-108"/>
              <w:jc w:val="center"/>
            </w:pPr>
            <w:r>
              <w:rPr>
                <w:rFonts w:eastAsia="Times New Roman"/>
                <w:lang w:eastAsia="lv-LV" w:bidi="lo-LA"/>
              </w:rPr>
              <w:t>Svarīgākie tehniskie dati (celtspēja, augstums)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1AC6" w14:textId="77777777" w:rsidR="00C26786" w:rsidRDefault="00C26786" w:rsidP="00EE03AD">
            <w:pPr>
              <w:jc w:val="center"/>
            </w:pPr>
            <w:r w:rsidRPr="006766FD">
              <w:rPr>
                <w:rFonts w:eastAsia="Times New Roman"/>
                <w:lang w:eastAsia="lv-LV" w:bidi="lo-LA"/>
              </w:rPr>
              <w:t>pieejamības status</w:t>
            </w:r>
            <w:r>
              <w:rPr>
                <w:rFonts w:eastAsia="Times New Roman"/>
                <w:lang w:eastAsia="lv-LV" w:bidi="lo-LA"/>
              </w:rPr>
              <w:t>s (īpašumā vai nomā)</w:t>
            </w:r>
          </w:p>
        </w:tc>
      </w:tr>
      <w:tr w:rsidR="00C26786" w14:paraId="131D2AFA" w14:textId="77777777" w:rsidTr="00EE03AD">
        <w:trPr>
          <w:cantSplit/>
          <w:trHeight w:val="2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ACA0" w14:textId="77777777" w:rsidR="00C26786" w:rsidRDefault="00C26786" w:rsidP="00EE03AD">
            <w:pPr>
              <w:jc w:val="center"/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425DC" w14:textId="77777777" w:rsidR="00C26786" w:rsidRDefault="00C26786" w:rsidP="00EE03A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D1115" w14:textId="77777777" w:rsidR="00C26786" w:rsidRDefault="00C26786" w:rsidP="00EE03A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3A41" w14:textId="77777777" w:rsidR="00C26786" w:rsidRDefault="00C26786" w:rsidP="00EE03A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8B179" w14:textId="77777777" w:rsidR="00C26786" w:rsidRDefault="00C26786" w:rsidP="00EE03A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C26786" w14:paraId="5C8E26B1" w14:textId="77777777" w:rsidTr="00EE03AD">
        <w:trPr>
          <w:cantSplit/>
          <w:trHeight w:val="2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7F40" w14:textId="77777777" w:rsidR="00C26786" w:rsidRDefault="00C26786" w:rsidP="00EE03AD">
            <w:pPr>
              <w:jc w:val="center"/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B090" w14:textId="77777777" w:rsidR="00C26786" w:rsidRDefault="00C26786" w:rsidP="00EE03A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56E3" w14:textId="77777777" w:rsidR="00C26786" w:rsidRDefault="00C26786" w:rsidP="00EE03A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7FC62" w14:textId="77777777" w:rsidR="00C26786" w:rsidRDefault="00C26786" w:rsidP="00EE03A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251A" w14:textId="77777777" w:rsidR="00C26786" w:rsidRDefault="00C26786" w:rsidP="00EE03A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C26786" w14:paraId="747DFB9A" w14:textId="77777777" w:rsidTr="00EE03AD">
        <w:trPr>
          <w:cantSplit/>
          <w:trHeight w:val="243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42BF" w14:textId="7A1EAF02" w:rsidR="00C26786" w:rsidRDefault="00866D61" w:rsidP="00EE03AD">
            <w:pPr>
              <w:jc w:val="center"/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…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692F" w14:textId="77777777" w:rsidR="00C26786" w:rsidRDefault="00C26786" w:rsidP="00EE03A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1B12" w14:textId="77777777" w:rsidR="00C26786" w:rsidRDefault="00C26786" w:rsidP="00EE03A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6A11" w14:textId="77777777" w:rsidR="00C26786" w:rsidRDefault="00C26786" w:rsidP="00EE03A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5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D091" w14:textId="77777777" w:rsidR="00C26786" w:rsidRDefault="00C26786" w:rsidP="00EE03AD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</w:tbl>
    <w:p w14:paraId="71430C1D" w14:textId="77777777" w:rsidR="009B7CFA" w:rsidRDefault="009B7CFA" w:rsidP="006766FD">
      <w:pPr>
        <w:rPr>
          <w:szCs w:val="24"/>
        </w:rPr>
      </w:pPr>
    </w:p>
    <w:p w14:paraId="0E07F113" w14:textId="77777777" w:rsidR="006766FD" w:rsidRDefault="006766FD" w:rsidP="006766FD">
      <w:pPr>
        <w:rPr>
          <w:szCs w:val="24"/>
        </w:rPr>
      </w:pPr>
    </w:p>
    <w:tbl>
      <w:tblPr>
        <w:tblW w:w="5037" w:type="pct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6"/>
        <w:gridCol w:w="6940"/>
      </w:tblGrid>
      <w:tr w:rsidR="006766FD" w:rsidRPr="00E922A3" w14:paraId="4625D823" w14:textId="77777777" w:rsidTr="006766FD">
        <w:trPr>
          <w:trHeight w:val="154"/>
        </w:trPr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61B82BCF" w14:textId="77777777" w:rsidR="006766FD" w:rsidRPr="00E922A3" w:rsidRDefault="006766FD" w:rsidP="00EE03AD">
            <w:pPr>
              <w:suppressAutoHyphens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E922A3">
              <w:rPr>
                <w:rFonts w:eastAsia="Times New Roman"/>
                <w:b/>
                <w:bCs/>
                <w:lang w:eastAsia="ar-SA"/>
              </w:rPr>
              <w:t>Vārds, uzvārds:</w:t>
            </w:r>
          </w:p>
        </w:tc>
        <w:tc>
          <w:tcPr>
            <w:tcW w:w="3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59018" w14:textId="77777777" w:rsidR="006766FD" w:rsidRPr="00E922A3" w:rsidRDefault="006766FD" w:rsidP="00EE03AD">
            <w:pPr>
              <w:suppressAutoHyphens/>
              <w:rPr>
                <w:rFonts w:eastAsia="Times New Roman"/>
                <w:i/>
                <w:iCs/>
                <w:lang w:eastAsia="ar-SA"/>
              </w:rPr>
            </w:pPr>
          </w:p>
        </w:tc>
      </w:tr>
      <w:tr w:rsidR="006766FD" w:rsidRPr="00E922A3" w14:paraId="68E764AE" w14:textId="77777777" w:rsidTr="006766FD">
        <w:trPr>
          <w:trHeight w:val="48"/>
        </w:trPr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34E19473" w14:textId="77777777" w:rsidR="006766FD" w:rsidRPr="00E922A3" w:rsidRDefault="006766FD" w:rsidP="00EE03AD">
            <w:pPr>
              <w:suppressAutoHyphens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E922A3">
              <w:rPr>
                <w:rFonts w:eastAsia="Times New Roman"/>
                <w:b/>
                <w:bCs/>
                <w:lang w:eastAsia="ar-SA"/>
              </w:rPr>
              <w:t>Amats:</w:t>
            </w:r>
          </w:p>
        </w:tc>
        <w:tc>
          <w:tcPr>
            <w:tcW w:w="3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8E288" w14:textId="77777777" w:rsidR="006766FD" w:rsidRPr="00E922A3" w:rsidRDefault="006766FD" w:rsidP="00EE03AD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  <w:tr w:rsidR="006766FD" w:rsidRPr="00E922A3" w14:paraId="7BA0A799" w14:textId="77777777" w:rsidTr="006766FD">
        <w:trPr>
          <w:trHeight w:val="48"/>
        </w:trPr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100E48EC" w14:textId="77777777" w:rsidR="006766FD" w:rsidRPr="00E922A3" w:rsidRDefault="006766FD" w:rsidP="00EE03AD">
            <w:pPr>
              <w:suppressAutoHyphens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E922A3">
              <w:rPr>
                <w:rFonts w:eastAsia="Times New Roman"/>
                <w:b/>
                <w:bCs/>
                <w:lang w:eastAsia="ar-SA"/>
              </w:rPr>
              <w:t>Paraksts:</w:t>
            </w:r>
          </w:p>
        </w:tc>
        <w:tc>
          <w:tcPr>
            <w:tcW w:w="3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033D2" w14:textId="77777777" w:rsidR="006766FD" w:rsidRPr="00E922A3" w:rsidRDefault="006766FD" w:rsidP="00EE03AD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  <w:tr w:rsidR="006766FD" w:rsidRPr="00E922A3" w14:paraId="681E0B16" w14:textId="77777777" w:rsidTr="006766FD">
        <w:trPr>
          <w:trHeight w:val="48"/>
        </w:trPr>
        <w:tc>
          <w:tcPr>
            <w:tcW w:w="1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5D4A8E25" w14:textId="77777777" w:rsidR="006766FD" w:rsidRPr="00E922A3" w:rsidRDefault="006766FD" w:rsidP="00EE03AD">
            <w:pPr>
              <w:suppressAutoHyphens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E922A3">
              <w:rPr>
                <w:rFonts w:eastAsia="Times New Roman"/>
                <w:b/>
                <w:bCs/>
                <w:lang w:eastAsia="ar-SA"/>
              </w:rPr>
              <w:t>Datums:</w:t>
            </w:r>
          </w:p>
        </w:tc>
        <w:tc>
          <w:tcPr>
            <w:tcW w:w="3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BFB22" w14:textId="77777777" w:rsidR="006766FD" w:rsidRPr="00E922A3" w:rsidRDefault="006766FD" w:rsidP="00EE03AD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</w:tbl>
    <w:p w14:paraId="29372F4B" w14:textId="77777777" w:rsidR="009B7CFA" w:rsidRDefault="009B7CFA">
      <w:pPr>
        <w:ind w:left="786"/>
        <w:jc w:val="both"/>
      </w:pPr>
    </w:p>
    <w:sectPr w:rsidR="009B7CFA" w:rsidSect="00224BB3">
      <w:footerReference w:type="default" r:id="rId7"/>
      <w:footerReference w:type="first" r:id="rId8"/>
      <w:pgSz w:w="11906" w:h="16838"/>
      <w:pgMar w:top="1134" w:right="1134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3881E" w14:textId="77777777" w:rsidR="00A63D84" w:rsidRDefault="00A63D84">
      <w:r>
        <w:separator/>
      </w:r>
    </w:p>
  </w:endnote>
  <w:endnote w:type="continuationSeparator" w:id="0">
    <w:p w14:paraId="2A4B4F33" w14:textId="77777777" w:rsidR="00A63D84" w:rsidRDefault="00A6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B1DCC" w14:textId="033A765B" w:rsidR="009B7CFA" w:rsidRDefault="0060169D">
    <w:pPr>
      <w:pStyle w:val="Kjene"/>
    </w:pPr>
    <w:r>
      <w:rPr>
        <w:noProof/>
      </w:rPr>
      <w:pict w14:anchorId="29A39290">
        <v:rect id="Ietvars1" o:spid="_x0000_s1025" style="position:absolute;margin-left:0;margin-top:.05pt;width:7.1pt;height:1.75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" filled="f" stroked="f">
          <v:textbox inset="0,0,0,0">
            <w:txbxContent>
              <w:p w14:paraId="5784C5EB" w14:textId="77777777" w:rsidR="009B7CFA" w:rsidRDefault="00811976">
                <w:pPr>
                  <w:pStyle w:val="Kjene"/>
                </w:pPr>
                <w:r>
                  <w:rPr>
                    <w:rStyle w:val="Lappusesnumurs"/>
                    <w:color w:val="000000"/>
                  </w:rPr>
                  <w:fldChar w:fldCharType="begin"/>
                </w:r>
                <w:r>
                  <w:rPr>
                    <w:rStyle w:val="Lappusesnumurs"/>
                  </w:rPr>
                  <w:instrText>PAGE</w:instrText>
                </w:r>
                <w:r>
                  <w:rPr>
                    <w:rStyle w:val="Lappusesnumurs"/>
                  </w:rPr>
                  <w:fldChar w:fldCharType="separate"/>
                </w:r>
                <w:r>
                  <w:rPr>
                    <w:rStyle w:val="Lappusesnumurs"/>
                  </w:rPr>
                  <w:t>2</w:t>
                </w:r>
                <w:r>
                  <w:rPr>
                    <w:rStyle w:val="Lappusesnumurs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1A404" w14:textId="77777777" w:rsidR="009B7CFA" w:rsidRDefault="009B7CF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619AA" w14:textId="77777777" w:rsidR="00A63D84" w:rsidRDefault="00A63D84">
      <w:r>
        <w:separator/>
      </w:r>
    </w:p>
  </w:footnote>
  <w:footnote w:type="continuationSeparator" w:id="0">
    <w:p w14:paraId="5487A12D" w14:textId="77777777" w:rsidR="00A63D84" w:rsidRDefault="00A63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D39AA"/>
    <w:multiLevelType w:val="multilevel"/>
    <w:tmpl w:val="B65A19FE"/>
    <w:lvl w:ilvl="0">
      <w:start w:val="1"/>
      <w:numFmt w:val="none"/>
      <w:pStyle w:val="Virsrakst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Virsrakst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Virsraksts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7CFA"/>
    <w:rsid w:val="00164E72"/>
    <w:rsid w:val="001A663C"/>
    <w:rsid w:val="00224BB3"/>
    <w:rsid w:val="004C0949"/>
    <w:rsid w:val="0060169D"/>
    <w:rsid w:val="00673335"/>
    <w:rsid w:val="006766FD"/>
    <w:rsid w:val="0071126E"/>
    <w:rsid w:val="00811976"/>
    <w:rsid w:val="00866D61"/>
    <w:rsid w:val="009B7CFA"/>
    <w:rsid w:val="00A63D84"/>
    <w:rsid w:val="00AE691B"/>
    <w:rsid w:val="00C26786"/>
    <w:rsid w:val="00C43DC0"/>
    <w:rsid w:val="00C8685A"/>
    <w:rsid w:val="00E54E45"/>
    <w:rsid w:val="00F5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E70A1"/>
  <w15:docId w15:val="{CFEB9FC8-E0FD-4022-9D50-2F64EA81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rFonts w:ascii="Times New Roman" w:eastAsia="Calibri" w:hAnsi="Times New Roman" w:cs="Times New Roman"/>
      <w:sz w:val="24"/>
      <w:szCs w:val="20"/>
      <w:lang w:bidi="ar-SA"/>
    </w:rPr>
  </w:style>
  <w:style w:type="paragraph" w:styleId="Virsraksts1">
    <w:name w:val="heading 1"/>
    <w:basedOn w:val="Parasts"/>
    <w:next w:val="Parasts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widowControl w:val="0"/>
      <w:numPr>
        <w:ilvl w:val="1"/>
        <w:numId w:val="1"/>
      </w:numPr>
      <w:jc w:val="both"/>
      <w:outlineLvl w:val="1"/>
    </w:pPr>
    <w:rPr>
      <w:rFonts w:eastAsia="Times New Roman"/>
      <w:b/>
      <w:bCs/>
      <w:szCs w:val="28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numPr>
        <w:ilvl w:val="5"/>
        <w:numId w:val="1"/>
      </w:numPr>
      <w:spacing w:before="240" w:after="60" w:line="360" w:lineRule="auto"/>
      <w:ind w:left="720" w:hanging="720"/>
      <w:jc w:val="both"/>
      <w:outlineLvl w:val="5"/>
    </w:pPr>
    <w:rPr>
      <w:rFonts w:eastAsia="Times New Roman"/>
      <w:b/>
      <w:bCs/>
      <w:sz w:val="22"/>
      <w:szCs w:val="22"/>
      <w:lang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b/>
    </w:rPr>
  </w:style>
  <w:style w:type="character" w:customStyle="1" w:styleId="WW8Num1z2">
    <w:name w:val="WW8Num1z2"/>
    <w:qFormat/>
    <w:rPr>
      <w:b w:val="0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  <w:sz w:val="24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5z1">
    <w:name w:val="WW8Num5z1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b w:val="0"/>
      <w:i w:val="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10z2">
    <w:name w:val="WW8Num10z2"/>
    <w:qFormat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  <w:bCs/>
      <w:szCs w:val="24"/>
    </w:rPr>
  </w:style>
  <w:style w:type="character" w:customStyle="1" w:styleId="WW8Num12z1">
    <w:name w:val="WW8Num12z1"/>
    <w:qFormat/>
    <w:rPr>
      <w:b w:val="0"/>
      <w:bCs/>
      <w:szCs w:val="24"/>
    </w:rPr>
  </w:style>
  <w:style w:type="character" w:customStyle="1" w:styleId="WW8Num12z2">
    <w:name w:val="WW8Num12z2"/>
    <w:qFormat/>
    <w:rPr>
      <w:szCs w:val="24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sz w:val="24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/>
    </w:rPr>
  </w:style>
  <w:style w:type="character" w:customStyle="1" w:styleId="WW8Num20z2">
    <w:name w:val="WW8Num20z2"/>
    <w:qFormat/>
    <w:rPr>
      <w:rFonts w:cs="Times New Roman"/>
      <w:b w:val="0"/>
      <w:sz w:val="24"/>
      <w:szCs w:val="24"/>
    </w:rPr>
  </w:style>
  <w:style w:type="character" w:customStyle="1" w:styleId="WW8Num20z3">
    <w:name w:val="WW8Num20z3"/>
    <w:qFormat/>
    <w:rPr>
      <w:rFonts w:ascii="Times New Roman" w:eastAsia="Times New Roman" w:hAnsi="Times New Roman" w:cs="Times New Roman"/>
      <w:b w:val="0"/>
    </w:rPr>
  </w:style>
  <w:style w:type="character" w:customStyle="1" w:styleId="WW8Num20z4">
    <w:name w:val="WW8Num20z4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2">
    <w:name w:val="WW8Num21z2"/>
    <w:qFormat/>
    <w:rPr>
      <w:rFonts w:cs="Times New Roman"/>
      <w:b w:val="0"/>
      <w:color w:val="000000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  <w:rPr>
      <w:sz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  <w:rPr>
      <w:b w:val="0"/>
    </w:rPr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sz w:val="22"/>
    </w:rPr>
  </w:style>
  <w:style w:type="character" w:customStyle="1" w:styleId="WW8Num30z1">
    <w:name w:val="WW8Num30z1"/>
    <w:qFormat/>
    <w:rPr>
      <w:sz w:val="24"/>
    </w:rPr>
  </w:style>
  <w:style w:type="character" w:customStyle="1" w:styleId="WW8Num30z2">
    <w:name w:val="WW8Num30z2"/>
    <w:qFormat/>
    <w:rPr>
      <w:sz w:val="24"/>
      <w:szCs w:val="24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  <w:rPr>
      <w:b w:val="0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  <w:rPr>
      <w:rFonts w:ascii="Times New Roman" w:hAnsi="Times New Roman" w:cs="Times New Roman"/>
    </w:rPr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Pr>
      <w:rFonts w:cs="Times New Roman"/>
    </w:rPr>
  </w:style>
  <w:style w:type="character" w:customStyle="1" w:styleId="Internetasaite">
    <w:name w:val="Interneta saite"/>
    <w:rPr>
      <w:rFonts w:cs="Times New Roman"/>
      <w:color w:val="0000FF"/>
      <w:u w:val="single"/>
    </w:rPr>
  </w:style>
  <w:style w:type="character" w:customStyle="1" w:styleId="PamattekstsRakstz">
    <w:name w:val="Pamatteksts Rakstz."/>
    <w:qFormat/>
    <w:rPr>
      <w:rFonts w:eastAsia="Calibri"/>
      <w:sz w:val="24"/>
      <w:lang w:val="lv-LV" w:bidi="ar-SA"/>
    </w:rPr>
  </w:style>
  <w:style w:type="character" w:customStyle="1" w:styleId="GalveneRakstz">
    <w:name w:val="Galvene Rakstz."/>
    <w:qFormat/>
    <w:rPr>
      <w:rFonts w:eastAsia="Calibri"/>
      <w:sz w:val="24"/>
      <w:lang w:val="lv-LV" w:bidi="ar-SA"/>
    </w:rPr>
  </w:style>
  <w:style w:type="character" w:customStyle="1" w:styleId="KjeneRakstz">
    <w:name w:val="Kājene Rakstz."/>
    <w:qFormat/>
    <w:rPr>
      <w:rFonts w:eastAsia="Calibri"/>
      <w:sz w:val="24"/>
      <w:lang w:val="lv-LV" w:bidi="ar-SA"/>
    </w:rPr>
  </w:style>
  <w:style w:type="character" w:customStyle="1" w:styleId="Pamattekstaatkpe3Rakstz">
    <w:name w:val="Pamatteksta atkāpe 3 Rakstz."/>
    <w:qFormat/>
    <w:rPr>
      <w:rFonts w:eastAsia="Calibri"/>
      <w:sz w:val="16"/>
      <w:szCs w:val="16"/>
      <w:lang w:val="en-GB" w:bidi="ar-SA"/>
    </w:rPr>
  </w:style>
  <w:style w:type="character" w:customStyle="1" w:styleId="apple-style-span">
    <w:name w:val="apple-style-span"/>
    <w:basedOn w:val="Noklusjumarindkopasfonts"/>
    <w:qFormat/>
  </w:style>
  <w:style w:type="character" w:customStyle="1" w:styleId="Pamatteksts2Rakstz">
    <w:name w:val="Pamatteksts 2 Rakstz."/>
    <w:qFormat/>
    <w:rPr>
      <w:rFonts w:eastAsia="Calibri"/>
      <w:sz w:val="24"/>
      <w:szCs w:val="24"/>
      <w:lang w:val="lv-LV" w:bidi="ar-SA"/>
    </w:rPr>
  </w:style>
  <w:style w:type="character" w:customStyle="1" w:styleId="PamattekstsaratkpiRakstz">
    <w:name w:val="Pamatteksts ar atkāpi Rakstz."/>
    <w:qFormat/>
    <w:rPr>
      <w:rFonts w:eastAsia="Calibri"/>
      <w:sz w:val="24"/>
      <w:szCs w:val="24"/>
      <w:lang w:val="en-GB" w:bidi="ar-SA"/>
    </w:rPr>
  </w:style>
  <w:style w:type="character" w:styleId="Lappusesnumurs">
    <w:name w:val="page number"/>
    <w:basedOn w:val="Noklusjumarindkopasfonts"/>
  </w:style>
  <w:style w:type="character" w:customStyle="1" w:styleId="apple-converted-space">
    <w:name w:val="apple-converted-space"/>
    <w:basedOn w:val="Noklusjumarindkopasfonts"/>
    <w:qFormat/>
  </w:style>
  <w:style w:type="character" w:customStyle="1" w:styleId="Virsraksts6Rakstz">
    <w:name w:val="Virsraksts 6 Rakstz."/>
    <w:qFormat/>
    <w:rPr>
      <w:b/>
      <w:bCs/>
      <w:sz w:val="22"/>
      <w:szCs w:val="22"/>
      <w:lang w:bidi="en-US"/>
    </w:rPr>
  </w:style>
  <w:style w:type="character" w:customStyle="1" w:styleId="ApakpunktsChar">
    <w:name w:val="Apakšpunkts Char"/>
    <w:qFormat/>
    <w:rPr>
      <w:rFonts w:ascii="Arial" w:eastAsia="Calibri" w:hAnsi="Arial" w:cs="Arial"/>
      <w:b/>
      <w:szCs w:val="24"/>
    </w:rPr>
  </w:style>
  <w:style w:type="character" w:customStyle="1" w:styleId="BalontekstsRakstz">
    <w:name w:val="Balonteksts Rakstz."/>
    <w:qFormat/>
    <w:rPr>
      <w:rFonts w:ascii="Tahoma" w:eastAsia="Calibri" w:hAnsi="Tahoma" w:cs="Tahoma"/>
      <w:sz w:val="16"/>
      <w:szCs w:val="16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jc w:val="both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customStyle="1" w:styleId="NoSpacing1">
    <w:name w:val="No Spacing1"/>
    <w:qFormat/>
    <w:rPr>
      <w:rFonts w:ascii="Times New Roman" w:eastAsia="Calibri" w:hAnsi="Times New Roman" w:cs="Times New Roman"/>
      <w:sz w:val="24"/>
      <w:lang w:bidi="ar-SA"/>
    </w:rPr>
  </w:style>
  <w:style w:type="paragraph" w:customStyle="1" w:styleId="ListParagraph1">
    <w:name w:val="List Paragraph1"/>
    <w:basedOn w:val="Parasts"/>
    <w:qFormat/>
    <w:pPr>
      <w:ind w:left="720"/>
      <w:contextualSpacing/>
    </w:pPr>
    <w:rPr>
      <w:szCs w:val="24"/>
      <w:lang w:val="en-US"/>
    </w:rPr>
  </w:style>
  <w:style w:type="paragraph" w:customStyle="1" w:styleId="Apakpunkts">
    <w:name w:val="Apakšpunkts"/>
    <w:basedOn w:val="Parasts"/>
    <w:qFormat/>
    <w:pPr>
      <w:suppressAutoHyphens/>
    </w:pPr>
    <w:rPr>
      <w:rFonts w:ascii="Arial" w:hAnsi="Arial" w:cs="Arial"/>
      <w:b/>
      <w:sz w:val="20"/>
      <w:szCs w:val="24"/>
    </w:rPr>
  </w:style>
  <w:style w:type="paragraph" w:customStyle="1" w:styleId="Punkts">
    <w:name w:val="Punkts"/>
    <w:basedOn w:val="Parasts"/>
    <w:next w:val="Apakpunkts"/>
    <w:qFormat/>
    <w:pPr>
      <w:suppressAutoHyphens/>
    </w:pPr>
    <w:rPr>
      <w:rFonts w:ascii="Arial" w:hAnsi="Arial" w:cs="Arial"/>
      <w:b/>
      <w:sz w:val="20"/>
      <w:szCs w:val="24"/>
    </w:rPr>
  </w:style>
  <w:style w:type="paragraph" w:customStyle="1" w:styleId="Paragrfs">
    <w:name w:val="Paragrāfs"/>
    <w:basedOn w:val="Parasts"/>
    <w:next w:val="Parasts"/>
    <w:qFormat/>
    <w:pPr>
      <w:suppressAutoHyphens/>
      <w:jc w:val="both"/>
    </w:pPr>
    <w:rPr>
      <w:rFonts w:ascii="Arial" w:hAnsi="Arial" w:cs="Arial"/>
      <w:sz w:val="20"/>
      <w:szCs w:val="24"/>
    </w:rPr>
  </w:style>
  <w:style w:type="paragraph" w:customStyle="1" w:styleId="Rindkopa">
    <w:name w:val="Rindkopa"/>
    <w:basedOn w:val="Parasts"/>
    <w:next w:val="Parasts"/>
    <w:qFormat/>
    <w:pPr>
      <w:suppressAutoHyphens/>
      <w:ind w:left="851"/>
      <w:jc w:val="both"/>
    </w:pPr>
    <w:rPr>
      <w:rFonts w:ascii="Arial" w:hAnsi="Arial" w:cs="Arial"/>
      <w:sz w:val="20"/>
      <w:szCs w:val="24"/>
    </w:rPr>
  </w:style>
  <w:style w:type="paragraph" w:customStyle="1" w:styleId="Galveneunkjene">
    <w:name w:val="Galvene un kājene"/>
    <w:basedOn w:val="Parasts"/>
    <w:qFormat/>
    <w:pPr>
      <w:suppressLineNumbers/>
      <w:tabs>
        <w:tab w:val="center" w:pos="4819"/>
        <w:tab w:val="right" w:pos="9638"/>
      </w:tabs>
    </w:p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Pamattekstaatkpe3">
    <w:name w:val="Body Text Indent 3"/>
    <w:basedOn w:val="Parasts"/>
    <w:qFormat/>
    <w:pPr>
      <w:spacing w:after="120"/>
      <w:ind w:left="283"/>
    </w:pPr>
    <w:rPr>
      <w:sz w:val="16"/>
      <w:szCs w:val="16"/>
      <w:lang w:val="en-GB"/>
    </w:rPr>
  </w:style>
  <w:style w:type="paragraph" w:styleId="Pamatteksts2">
    <w:name w:val="Body Text 2"/>
    <w:basedOn w:val="Parasts"/>
    <w:qFormat/>
    <w:pPr>
      <w:spacing w:after="120" w:line="480" w:lineRule="auto"/>
    </w:pPr>
    <w:rPr>
      <w:szCs w:val="24"/>
    </w:rPr>
  </w:style>
  <w:style w:type="paragraph" w:styleId="Pamattekstsaratkpi">
    <w:name w:val="Body Text Indent"/>
    <w:basedOn w:val="Parasts"/>
    <w:pPr>
      <w:spacing w:after="120"/>
      <w:ind w:left="283"/>
    </w:pPr>
    <w:rPr>
      <w:szCs w:val="24"/>
      <w:lang w:val="en-GB"/>
    </w:rPr>
  </w:style>
  <w:style w:type="paragraph" w:customStyle="1" w:styleId="RakstzRakstz3CharCharRakstzRakstzCharCharRakstzRakstzChar">
    <w:name w:val="Rakstz. Rakstz.3 Char Char Rakstz. Rakstz. Char Char Rakstz. Rakstz. Char"/>
    <w:basedOn w:val="Parasts"/>
    <w:next w:val="Tekstabloks"/>
    <w:qFormat/>
    <w:pPr>
      <w:tabs>
        <w:tab w:val="left" w:pos="360"/>
      </w:tabs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lang w:val="en-US"/>
    </w:rPr>
  </w:style>
  <w:style w:type="paragraph" w:styleId="Tekstabloks">
    <w:name w:val="Block Text"/>
    <w:basedOn w:val="Parasts"/>
    <w:qFormat/>
    <w:pPr>
      <w:spacing w:after="120"/>
      <w:ind w:left="1440" w:right="1440"/>
    </w:pPr>
  </w:style>
  <w:style w:type="paragraph" w:styleId="Balonteksts">
    <w:name w:val="Balloon Text"/>
    <w:basedOn w:val="Parasts"/>
    <w:qFormat/>
    <w:rPr>
      <w:rFonts w:ascii="Tahoma" w:hAnsi="Tahoma" w:cs="Tahoma"/>
      <w:sz w:val="16"/>
      <w:szCs w:val="16"/>
    </w:rPr>
  </w:style>
  <w:style w:type="paragraph" w:customStyle="1" w:styleId="Ietvarasaturs">
    <w:name w:val="Ietvara saturs"/>
    <w:basedOn w:val="Parasts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APSTIPRINĀTS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Svetlana</dc:creator>
  <dc:description/>
  <cp:lastModifiedBy>Justīne Jackeviča</cp:lastModifiedBy>
  <cp:revision>27</cp:revision>
  <cp:lastPrinted>2017-01-19T18:21:00Z</cp:lastPrinted>
  <dcterms:created xsi:type="dcterms:W3CDTF">2021-07-02T12:48:00Z</dcterms:created>
  <dcterms:modified xsi:type="dcterms:W3CDTF">2022-03-10T11:38:00Z</dcterms:modified>
  <dc:language>lv-LV</dc:language>
</cp:coreProperties>
</file>