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6EC" w:rsidRPr="000656EC" w:rsidRDefault="000656EC" w:rsidP="000656EC">
      <w:pPr>
        <w:jc w:val="right"/>
        <w:rPr>
          <w:rFonts w:eastAsia="Calibri"/>
          <w:noProof/>
          <w:sz w:val="22"/>
          <w:szCs w:val="22"/>
        </w:rPr>
      </w:pPr>
      <w:r>
        <w:rPr>
          <w:rFonts w:eastAsia="Calibri"/>
          <w:noProof/>
          <w:sz w:val="22"/>
          <w:szCs w:val="22"/>
        </w:rPr>
        <w:t>5</w:t>
      </w:r>
      <w:r w:rsidRPr="000656EC">
        <w:rPr>
          <w:rFonts w:eastAsia="Calibri"/>
          <w:noProof/>
          <w:sz w:val="22"/>
          <w:szCs w:val="22"/>
        </w:rPr>
        <w:t>. pielikums</w:t>
      </w:r>
    </w:p>
    <w:p w:rsidR="000656EC" w:rsidRPr="000656EC" w:rsidRDefault="000656EC" w:rsidP="000656EC">
      <w:pPr>
        <w:jc w:val="right"/>
        <w:rPr>
          <w:rFonts w:eastAsia="Calibri"/>
          <w:sz w:val="22"/>
          <w:szCs w:val="22"/>
        </w:rPr>
      </w:pPr>
      <w:r w:rsidRPr="000656EC">
        <w:rPr>
          <w:rFonts w:eastAsia="Calibri"/>
          <w:sz w:val="22"/>
          <w:szCs w:val="22"/>
        </w:rPr>
        <w:t>Cenu aptauja “Dundagas PII "Kurzemīte" pieguļošās</w:t>
      </w:r>
    </w:p>
    <w:p w:rsidR="000656EC" w:rsidRDefault="000656EC" w:rsidP="000656EC">
      <w:pPr>
        <w:ind w:left="993" w:right="44" w:hanging="993"/>
        <w:jc w:val="right"/>
        <w:rPr>
          <w:rFonts w:eastAsia="Calibri"/>
          <w:sz w:val="22"/>
          <w:szCs w:val="22"/>
        </w:rPr>
      </w:pPr>
      <w:r w:rsidRPr="000656EC">
        <w:rPr>
          <w:rFonts w:eastAsia="Calibri"/>
          <w:sz w:val="22"/>
          <w:szCs w:val="22"/>
        </w:rPr>
        <w:t xml:space="preserve"> teritorijas asfalta seguma atjaunošana”</w:t>
      </w:r>
      <w:r w:rsidRPr="000656EC">
        <w:rPr>
          <w:rFonts w:eastAsia="Calibri"/>
          <w:noProof/>
          <w:sz w:val="22"/>
          <w:szCs w:val="22"/>
        </w:rPr>
        <w:t xml:space="preserve">, </w:t>
      </w:r>
      <w:r w:rsidRPr="000656EC">
        <w:rPr>
          <w:rFonts w:eastAsia="Calibri"/>
          <w:sz w:val="22"/>
          <w:szCs w:val="22"/>
          <w:lang w:eastAsia="en-US"/>
        </w:rPr>
        <w:t xml:space="preserve">ID Nr. </w:t>
      </w:r>
      <w:proofErr w:type="spellStart"/>
      <w:r w:rsidRPr="000656EC">
        <w:rPr>
          <w:rFonts w:eastAsia="Calibri"/>
          <w:sz w:val="22"/>
          <w:szCs w:val="22"/>
        </w:rPr>
        <w:t>TNPz</w:t>
      </w:r>
      <w:proofErr w:type="spellEnd"/>
      <w:r w:rsidRPr="000656EC">
        <w:rPr>
          <w:rFonts w:eastAsia="Calibri"/>
          <w:sz w:val="22"/>
          <w:szCs w:val="22"/>
        </w:rPr>
        <w:t xml:space="preserve"> 2021/88</w:t>
      </w:r>
    </w:p>
    <w:p w:rsidR="000656EC" w:rsidRDefault="000656EC" w:rsidP="000656EC">
      <w:pPr>
        <w:ind w:left="993" w:right="44" w:hanging="993"/>
        <w:jc w:val="right"/>
        <w:rPr>
          <w:b/>
          <w:sz w:val="28"/>
        </w:rPr>
      </w:pPr>
      <w:bookmarkStart w:id="0" w:name="_GoBack"/>
      <w:bookmarkEnd w:id="0"/>
    </w:p>
    <w:p w:rsidR="00086F36" w:rsidRPr="00DF1D2B" w:rsidRDefault="00FB19DD">
      <w:pPr>
        <w:ind w:left="993" w:right="44" w:hanging="993"/>
        <w:jc w:val="center"/>
        <w:rPr>
          <w:b/>
          <w:sz w:val="28"/>
        </w:rPr>
      </w:pPr>
      <w:r w:rsidRPr="00DF1D2B">
        <w:rPr>
          <w:b/>
          <w:sz w:val="28"/>
        </w:rPr>
        <w:t>Skaidrojošais apraksts</w:t>
      </w:r>
    </w:p>
    <w:p w:rsidR="00086F36" w:rsidRPr="00DF1D2B" w:rsidRDefault="00086F36">
      <w:pPr>
        <w:ind w:left="993" w:right="44" w:hanging="993"/>
        <w:rPr>
          <w:b/>
        </w:rPr>
      </w:pPr>
    </w:p>
    <w:p w:rsidR="00DF1D2B" w:rsidRPr="00DF1D2B" w:rsidRDefault="00FB19DD" w:rsidP="00DF1D2B">
      <w:pPr>
        <w:pStyle w:val="Sarakstarindkopa"/>
        <w:numPr>
          <w:ilvl w:val="0"/>
          <w:numId w:val="1"/>
        </w:numPr>
        <w:ind w:left="426" w:right="44" w:hanging="426"/>
      </w:pPr>
      <w:r w:rsidRPr="00DF1D2B">
        <w:rPr>
          <w:b/>
        </w:rPr>
        <w:t>Objekts:</w:t>
      </w:r>
      <w:r w:rsidRPr="00DF1D2B">
        <w:t xml:space="preserve"> PII "Kurzemīte", asfalta seguma atjaunošana pieguļošajai teritorijai. Talsu ielā 7, Dundaga, Dundagas pag., Talsu nov.</w:t>
      </w:r>
    </w:p>
    <w:p w:rsidR="00086F36" w:rsidRPr="00DF1D2B" w:rsidRDefault="00FB19DD" w:rsidP="00DF1D2B">
      <w:pPr>
        <w:pStyle w:val="Sarakstarindkopa"/>
        <w:numPr>
          <w:ilvl w:val="0"/>
          <w:numId w:val="1"/>
        </w:numPr>
        <w:ind w:left="426" w:right="44" w:hanging="426"/>
      </w:pPr>
      <w:r w:rsidRPr="00DF1D2B">
        <w:rPr>
          <w:b/>
          <w:i/>
          <w:iCs/>
          <w:u w:val="single"/>
        </w:rPr>
        <w:t>Objekta atrašanās vieta:</w:t>
      </w:r>
    </w:p>
    <w:p w:rsidR="00086F36" w:rsidRPr="00DF1D2B" w:rsidRDefault="00086F36">
      <w:pPr>
        <w:rPr>
          <w:b/>
        </w:rPr>
      </w:pPr>
    </w:p>
    <w:p w:rsidR="00086F36" w:rsidRPr="00DF1D2B" w:rsidRDefault="00FB19DD">
      <w:pPr>
        <w:jc w:val="center"/>
        <w:rPr>
          <w:b/>
        </w:rPr>
      </w:pPr>
      <w:r w:rsidRPr="00DF1D2B">
        <w:rPr>
          <w:noProof/>
        </w:rPr>
        <w:drawing>
          <wp:inline distT="0" distB="0" distL="0" distR="0">
            <wp:extent cx="2654300" cy="338074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F1D2B"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83DDC7F">
                <wp:simplePos x="0" y="0"/>
                <wp:positionH relativeFrom="column">
                  <wp:posOffset>2216150</wp:posOffset>
                </wp:positionH>
                <wp:positionV relativeFrom="paragraph">
                  <wp:posOffset>843280</wp:posOffset>
                </wp:positionV>
                <wp:extent cx="1098550" cy="532130"/>
                <wp:effectExtent l="0" t="0" r="27305" b="22860"/>
                <wp:wrapNone/>
                <wp:docPr id="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0" cy="53136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1" stroked="t" style="position:absolute;margin-left:174.5pt;margin-top:66.4pt;width:86.4pt;height:41.8pt" wp14:anchorId="383DDC7F">
                <w10:wrap type="none"/>
                <v:fill o:detectmouseclick="t" on="false"/>
                <v:stroke color="red" weight="25560" joinstyle="miter" endcap="flat"/>
              </v:rect>
            </w:pict>
          </mc:Fallback>
        </mc:AlternateContent>
      </w:r>
    </w:p>
    <w:p w:rsidR="00086F36" w:rsidRPr="00DF1D2B" w:rsidRDefault="00086F36" w:rsidP="00DF1D2B">
      <w:pPr>
        <w:ind w:right="44"/>
      </w:pPr>
    </w:p>
    <w:p w:rsidR="00086F36" w:rsidRPr="00DF1D2B" w:rsidRDefault="00FB19DD" w:rsidP="00DF1D2B">
      <w:pPr>
        <w:pStyle w:val="Sarakstarindkopa"/>
        <w:numPr>
          <w:ilvl w:val="0"/>
          <w:numId w:val="1"/>
        </w:numPr>
        <w:ind w:right="44"/>
        <w:rPr>
          <w:b/>
          <w:bCs/>
          <w:i/>
          <w:iCs/>
          <w:u w:val="single"/>
        </w:rPr>
      </w:pPr>
      <w:r w:rsidRPr="00DF1D2B">
        <w:rPr>
          <w:b/>
          <w:bCs/>
          <w:i/>
          <w:iCs/>
          <w:u w:val="single"/>
        </w:rPr>
        <w:t>Automašīnu stāvlaukums:</w:t>
      </w:r>
    </w:p>
    <w:p w:rsidR="00086F36" w:rsidRPr="00DF1D2B" w:rsidRDefault="00086F36">
      <w:pPr>
        <w:ind w:left="3600" w:right="44" w:hanging="3600"/>
      </w:pPr>
    </w:p>
    <w:p w:rsidR="00086F36" w:rsidRPr="00DF1D2B" w:rsidRDefault="00FB19DD">
      <w:pPr>
        <w:ind w:left="3600" w:right="44" w:hanging="3600"/>
        <w:jc w:val="center"/>
      </w:pPr>
      <w:r w:rsidRPr="00DF1D2B">
        <w:rPr>
          <w:noProof/>
        </w:rPr>
        <w:drawing>
          <wp:inline distT="0" distB="0" distL="0" distR="0">
            <wp:extent cx="3329305" cy="249682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36" w:rsidRPr="00DF1D2B" w:rsidRDefault="00086F36">
      <w:pPr>
        <w:ind w:left="3600" w:right="44" w:hanging="3600"/>
        <w:jc w:val="center"/>
      </w:pPr>
    </w:p>
    <w:p w:rsidR="00086F36" w:rsidRPr="00DF1D2B" w:rsidRDefault="00FB19DD">
      <w:pPr>
        <w:ind w:left="3600" w:right="44" w:hanging="3600"/>
        <w:jc w:val="center"/>
      </w:pPr>
      <w:r w:rsidRPr="00DF1D2B">
        <w:rPr>
          <w:noProof/>
        </w:rPr>
        <w:lastRenderedPageBreak/>
        <w:drawing>
          <wp:inline distT="0" distB="0" distL="0" distR="0">
            <wp:extent cx="3333115" cy="249936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36" w:rsidRPr="00DF1D2B" w:rsidRDefault="00086F36">
      <w:pPr>
        <w:ind w:right="44"/>
      </w:pPr>
    </w:p>
    <w:p w:rsidR="00DF1D2B" w:rsidRPr="00DF1D2B" w:rsidRDefault="00FB19DD" w:rsidP="00DF1D2B">
      <w:pPr>
        <w:pStyle w:val="Sarakstarindkopa"/>
        <w:numPr>
          <w:ilvl w:val="0"/>
          <w:numId w:val="1"/>
        </w:numPr>
        <w:ind w:left="426" w:hanging="426"/>
        <w:jc w:val="both"/>
        <w:rPr>
          <w:b/>
        </w:rPr>
      </w:pPr>
      <w:r w:rsidRPr="00DF1D2B">
        <w:rPr>
          <w:b/>
        </w:rPr>
        <w:t>Esošās situācijas apraksts:</w:t>
      </w:r>
      <w:bookmarkStart w:id="1" w:name="_Hlk80953061"/>
      <w:bookmarkEnd w:id="1"/>
      <w:r w:rsidR="00DF1D2B">
        <w:rPr>
          <w:b/>
        </w:rPr>
        <w:t xml:space="preserve"> </w:t>
      </w:r>
      <w:r w:rsidRPr="00DF1D2B">
        <w:t xml:space="preserve">Esošais asfalta segums ir nokalpojis, novērojams plaisu tīkls, nelīdzenumi, lāpījumi. </w:t>
      </w:r>
      <w:proofErr w:type="spellStart"/>
      <w:r w:rsidRPr="00DF1D2B">
        <w:t>Iesēdumu</w:t>
      </w:r>
      <w:proofErr w:type="spellEnd"/>
      <w:r w:rsidRPr="00DF1D2B">
        <w:t xml:space="preserve"> vietās stāv ūdens peļķes.</w:t>
      </w:r>
    </w:p>
    <w:p w:rsidR="00DF1D2B" w:rsidRDefault="00FB19DD" w:rsidP="00DF1D2B">
      <w:pPr>
        <w:pStyle w:val="Sarakstarindkopa"/>
        <w:numPr>
          <w:ilvl w:val="0"/>
          <w:numId w:val="1"/>
        </w:numPr>
        <w:ind w:left="426" w:hanging="426"/>
        <w:jc w:val="both"/>
        <w:rPr>
          <w:b/>
        </w:rPr>
      </w:pPr>
      <w:r w:rsidRPr="00DF1D2B">
        <w:rPr>
          <w:b/>
        </w:rPr>
        <w:t>Remonta metode:</w:t>
      </w:r>
    </w:p>
    <w:p w:rsidR="00DF1D2B" w:rsidRPr="00DF1D2B" w:rsidRDefault="00FB19DD" w:rsidP="00DF1D2B">
      <w:pPr>
        <w:pStyle w:val="Sarakstarindkopa"/>
        <w:numPr>
          <w:ilvl w:val="1"/>
          <w:numId w:val="1"/>
        </w:numPr>
        <w:ind w:hanging="502"/>
        <w:jc w:val="both"/>
        <w:rPr>
          <w:b/>
        </w:rPr>
      </w:pPr>
      <w:r w:rsidRPr="00DF1D2B">
        <w:rPr>
          <w:bCs/>
        </w:rPr>
        <w:t>Ar karsto asfaltu</w:t>
      </w:r>
      <w:r w:rsidRPr="00DF1D2B">
        <w:t xml:space="preserve"> </w:t>
      </w:r>
      <w:r w:rsidRPr="00DF1D2B">
        <w:rPr>
          <w:bCs/>
        </w:rPr>
        <w:t>AC11surf ieklāt izlīdzinošo kā</w:t>
      </w:r>
      <w:r w:rsidR="00DF1D2B" w:rsidRPr="00DF1D2B">
        <w:rPr>
          <w:bCs/>
        </w:rPr>
        <w:t xml:space="preserve">rtu vidēji 6 cm biezumā. </w:t>
      </w:r>
    </w:p>
    <w:p w:rsidR="00DF1D2B" w:rsidRPr="00DF1D2B" w:rsidRDefault="00DF1D2B" w:rsidP="00DF1D2B">
      <w:pPr>
        <w:pStyle w:val="Sarakstarindkopa"/>
        <w:numPr>
          <w:ilvl w:val="1"/>
          <w:numId w:val="1"/>
        </w:numPr>
        <w:ind w:hanging="502"/>
        <w:jc w:val="both"/>
        <w:rPr>
          <w:b/>
        </w:rPr>
      </w:pPr>
      <w:r w:rsidRPr="00DF1D2B">
        <w:rPr>
          <w:bCs/>
        </w:rPr>
        <w:t>Savieno</w:t>
      </w:r>
      <w:r w:rsidR="00FB19DD" w:rsidRPr="00DF1D2B">
        <w:rPr>
          <w:bCs/>
        </w:rPr>
        <w:t xml:space="preserve">jumu vietās un vietās, kur tas ir nepieciešams, lai panāktu optimālu līdzenumu un kritumu, paredzēt esošā asfalta izlīdzinošo frēzēšanu. </w:t>
      </w:r>
    </w:p>
    <w:p w:rsidR="00086F36" w:rsidRPr="00DF1D2B" w:rsidRDefault="00FB19DD" w:rsidP="00DF1D2B">
      <w:pPr>
        <w:pStyle w:val="Sarakstarindkopa"/>
        <w:numPr>
          <w:ilvl w:val="1"/>
          <w:numId w:val="1"/>
        </w:numPr>
        <w:ind w:hanging="502"/>
        <w:jc w:val="both"/>
        <w:rPr>
          <w:b/>
        </w:rPr>
      </w:pPr>
      <w:r w:rsidRPr="00DF1D2B">
        <w:rPr>
          <w:bCs/>
        </w:rPr>
        <w:t>Ieklājot asfaltu, kritumus veidot tā, lai ūdens tiktu novadīts uz zaļo zonu.</w:t>
      </w:r>
    </w:p>
    <w:p w:rsidR="00086F36" w:rsidRPr="00DF1D2B" w:rsidRDefault="00086F36">
      <w:pPr>
        <w:ind w:right="44"/>
      </w:pPr>
    </w:p>
    <w:p w:rsidR="00086F36" w:rsidRPr="00DF1D2B" w:rsidRDefault="00DF1D2B" w:rsidP="00DF1D2B">
      <w:pPr>
        <w:pStyle w:val="Sarakstarindkopa"/>
        <w:numPr>
          <w:ilvl w:val="0"/>
          <w:numId w:val="1"/>
        </w:numPr>
        <w:ind w:left="426" w:right="44" w:hanging="426"/>
      </w:pPr>
      <w:r>
        <w:rPr>
          <w:b/>
          <w:i/>
          <w:iCs/>
          <w:u w:val="single"/>
        </w:rPr>
        <w:t>Darba daudzumu saraksts:</w:t>
      </w:r>
    </w:p>
    <w:p w:rsidR="00DF1D2B" w:rsidRDefault="00DF1D2B" w:rsidP="00DF1D2B">
      <w:pPr>
        <w:ind w:right="44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3"/>
        <w:gridCol w:w="5529"/>
        <w:gridCol w:w="1519"/>
        <w:gridCol w:w="1354"/>
      </w:tblGrid>
      <w:tr w:rsidR="00DF1D2B" w:rsidRPr="00DF1D2B" w:rsidTr="00DF1D2B">
        <w:tc>
          <w:tcPr>
            <w:tcW w:w="703" w:type="dxa"/>
            <w:shd w:val="clear" w:color="auto" w:fill="D9D9D9" w:themeFill="background1" w:themeFillShade="D9"/>
          </w:tcPr>
          <w:p w:rsidR="00DF1D2B" w:rsidRPr="00DF1D2B" w:rsidRDefault="00DF1D2B" w:rsidP="00DF1D2B">
            <w:pPr>
              <w:ind w:right="44"/>
              <w:jc w:val="center"/>
              <w:rPr>
                <w:b/>
              </w:rPr>
            </w:pPr>
            <w:r w:rsidRPr="00DF1D2B">
              <w:rPr>
                <w:b/>
              </w:rPr>
              <w:t>Nr. p.k.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:rsidR="00DF1D2B" w:rsidRPr="00DF1D2B" w:rsidRDefault="00DF1D2B" w:rsidP="00DF1D2B">
            <w:pPr>
              <w:ind w:right="44"/>
              <w:jc w:val="center"/>
              <w:rPr>
                <w:b/>
              </w:rPr>
            </w:pPr>
            <w:r w:rsidRPr="00DF1D2B">
              <w:rPr>
                <w:b/>
              </w:rPr>
              <w:t>Darbu nosaukums un pielietotie materiāli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:rsidR="00DF1D2B" w:rsidRPr="00DF1D2B" w:rsidRDefault="00DF1D2B" w:rsidP="00DF1D2B">
            <w:pPr>
              <w:ind w:right="44"/>
              <w:jc w:val="center"/>
              <w:rPr>
                <w:b/>
              </w:rPr>
            </w:pPr>
            <w:r w:rsidRPr="00DF1D2B">
              <w:rPr>
                <w:b/>
              </w:rPr>
              <w:t>Mērvienība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DF1D2B" w:rsidRPr="00DF1D2B" w:rsidRDefault="00DF1D2B" w:rsidP="00DF1D2B">
            <w:pPr>
              <w:ind w:right="44"/>
              <w:jc w:val="center"/>
              <w:rPr>
                <w:b/>
              </w:rPr>
            </w:pPr>
            <w:r w:rsidRPr="00DF1D2B">
              <w:rPr>
                <w:b/>
              </w:rPr>
              <w:t>Daudzums</w:t>
            </w:r>
          </w:p>
        </w:tc>
      </w:tr>
      <w:tr w:rsidR="00DF1D2B" w:rsidTr="00DF1D2B">
        <w:tc>
          <w:tcPr>
            <w:tcW w:w="703" w:type="dxa"/>
          </w:tcPr>
          <w:p w:rsidR="00DF1D2B" w:rsidRDefault="00DF1D2B" w:rsidP="00DF1D2B">
            <w:pPr>
              <w:ind w:right="44"/>
            </w:pPr>
            <w:r>
              <w:t>1.</w:t>
            </w:r>
          </w:p>
        </w:tc>
        <w:tc>
          <w:tcPr>
            <w:tcW w:w="5529" w:type="dxa"/>
          </w:tcPr>
          <w:p w:rsidR="00DF1D2B" w:rsidRDefault="00DF1D2B" w:rsidP="00DF1D2B">
            <w:pPr>
              <w:ind w:right="44"/>
            </w:pPr>
            <w:r>
              <w:t>Automašīnu stāvlaukums</w:t>
            </w:r>
          </w:p>
        </w:tc>
        <w:tc>
          <w:tcPr>
            <w:tcW w:w="1519" w:type="dxa"/>
          </w:tcPr>
          <w:p w:rsidR="00DF1D2B" w:rsidRDefault="00DF1D2B" w:rsidP="00DF1D2B">
            <w:pPr>
              <w:ind w:right="44"/>
            </w:pPr>
          </w:p>
        </w:tc>
        <w:tc>
          <w:tcPr>
            <w:tcW w:w="1354" w:type="dxa"/>
          </w:tcPr>
          <w:p w:rsidR="00DF1D2B" w:rsidRDefault="00DF1D2B" w:rsidP="00DF1D2B">
            <w:pPr>
              <w:ind w:right="44"/>
            </w:pPr>
          </w:p>
        </w:tc>
      </w:tr>
      <w:tr w:rsidR="00DF1D2B" w:rsidTr="00DF1D2B">
        <w:tc>
          <w:tcPr>
            <w:tcW w:w="703" w:type="dxa"/>
          </w:tcPr>
          <w:p w:rsidR="00DF1D2B" w:rsidRDefault="00DF1D2B" w:rsidP="00DF1D2B">
            <w:pPr>
              <w:ind w:right="44"/>
            </w:pPr>
            <w:r>
              <w:t>1.1.</w:t>
            </w:r>
          </w:p>
        </w:tc>
        <w:tc>
          <w:tcPr>
            <w:tcW w:w="5529" w:type="dxa"/>
          </w:tcPr>
          <w:p w:rsidR="00DF1D2B" w:rsidRDefault="00DF1D2B" w:rsidP="00DF1D2B">
            <w:pPr>
              <w:ind w:right="44"/>
            </w:pPr>
            <w:r>
              <w:t xml:space="preserve">Karstā asfalta izlīdzinošās kārtas būvniecība ar AC 11 </w:t>
            </w:r>
            <w:proofErr w:type="spellStart"/>
            <w:r>
              <w:t>surf</w:t>
            </w:r>
            <w:proofErr w:type="spellEnd"/>
            <w:r>
              <w:t>., vidēji 6 cm (ieskaitot salaidumu frēzēšanu).</w:t>
            </w:r>
          </w:p>
        </w:tc>
        <w:tc>
          <w:tcPr>
            <w:tcW w:w="1519" w:type="dxa"/>
          </w:tcPr>
          <w:p w:rsidR="00DF1D2B" w:rsidRDefault="00DF1D2B" w:rsidP="00DF1D2B">
            <w:pPr>
              <w:ind w:right="44"/>
              <w:jc w:val="center"/>
            </w:pPr>
            <w:r>
              <w:t>m</w:t>
            </w:r>
            <w:r w:rsidRPr="00DF1D2B">
              <w:rPr>
                <w:vertAlign w:val="superscript"/>
              </w:rPr>
              <w:t>2</w:t>
            </w:r>
          </w:p>
        </w:tc>
        <w:tc>
          <w:tcPr>
            <w:tcW w:w="1354" w:type="dxa"/>
          </w:tcPr>
          <w:p w:rsidR="00DF1D2B" w:rsidRDefault="00DF1D2B" w:rsidP="00DF1D2B">
            <w:pPr>
              <w:ind w:right="44"/>
              <w:jc w:val="center"/>
            </w:pPr>
            <w:r>
              <w:t>682</w:t>
            </w:r>
          </w:p>
        </w:tc>
      </w:tr>
    </w:tbl>
    <w:p w:rsidR="00DF1D2B" w:rsidRPr="00DF1D2B" w:rsidRDefault="00DF1D2B" w:rsidP="00DF1D2B">
      <w:pPr>
        <w:ind w:right="44"/>
      </w:pPr>
    </w:p>
    <w:p w:rsidR="00086F36" w:rsidRPr="00DF1D2B" w:rsidRDefault="00FB19DD">
      <w:pPr>
        <w:ind w:left="3600" w:right="44" w:hanging="3600"/>
      </w:pPr>
      <w:r w:rsidRPr="00DF1D2B">
        <w:t xml:space="preserve">        </w:t>
      </w:r>
    </w:p>
    <w:p w:rsidR="00086F36" w:rsidRPr="00DF1D2B" w:rsidRDefault="00086F36">
      <w:pPr>
        <w:ind w:left="3600" w:right="44" w:hanging="3600"/>
        <w:jc w:val="center"/>
      </w:pPr>
    </w:p>
    <w:p w:rsidR="00086F36" w:rsidRPr="00DF1D2B" w:rsidRDefault="00086F36" w:rsidP="00DF1D2B">
      <w:pPr>
        <w:ind w:right="44"/>
      </w:pPr>
    </w:p>
    <w:p w:rsidR="00086F36" w:rsidRPr="00DF1D2B" w:rsidRDefault="00086F36">
      <w:pPr>
        <w:ind w:left="3600" w:right="44" w:hanging="3600"/>
        <w:jc w:val="center"/>
      </w:pPr>
    </w:p>
    <w:p w:rsidR="00086F36" w:rsidRPr="00DF1D2B" w:rsidRDefault="00086F36">
      <w:pPr>
        <w:ind w:left="3600" w:right="44" w:hanging="3600"/>
        <w:jc w:val="center"/>
      </w:pPr>
    </w:p>
    <w:sectPr w:rsidR="00086F36" w:rsidRPr="00DF1D2B" w:rsidSect="00DF1D2B">
      <w:footerReference w:type="default" r:id="rId11"/>
      <w:pgSz w:w="11906" w:h="16838"/>
      <w:pgMar w:top="1440" w:right="991" w:bottom="1268" w:left="180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3E" w:rsidRDefault="0014553E">
      <w:r>
        <w:separator/>
      </w:r>
    </w:p>
  </w:endnote>
  <w:endnote w:type="continuationSeparator" w:id="0">
    <w:p w:rsidR="0014553E" w:rsidRDefault="0014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F36" w:rsidRDefault="00FB19DD">
    <w:pPr>
      <w:pStyle w:val="Kjene"/>
      <w:jc w:val="right"/>
    </w:pPr>
    <w:r>
      <w:fldChar w:fldCharType="begin"/>
    </w:r>
    <w:r>
      <w:instrText>PAGE</w:instrText>
    </w:r>
    <w:r>
      <w:fldChar w:fldCharType="separate"/>
    </w:r>
    <w:r w:rsidR="000656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3E" w:rsidRDefault="0014553E">
      <w:r>
        <w:separator/>
      </w:r>
    </w:p>
  </w:footnote>
  <w:footnote w:type="continuationSeparator" w:id="0">
    <w:p w:rsidR="0014553E" w:rsidRDefault="0014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F0018"/>
    <w:multiLevelType w:val="multilevel"/>
    <w:tmpl w:val="9F70F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6"/>
    <w:rsid w:val="000656EC"/>
    <w:rsid w:val="00086F36"/>
    <w:rsid w:val="0014553E"/>
    <w:rsid w:val="00C214D7"/>
    <w:rsid w:val="00DF1D2B"/>
    <w:rsid w:val="00FB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2C79"/>
  <w15:docId w15:val="{4626A36F-E50D-40F9-9AF4-AAD0087C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044F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803C5D"/>
    <w:pPr>
      <w:ind w:left="720"/>
      <w:contextualSpacing/>
    </w:p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153"/>
        <w:tab w:val="right" w:pos="8306"/>
      </w:tabs>
    </w:pPr>
  </w:style>
  <w:style w:type="paragraph" w:styleId="Kjene">
    <w:name w:val="footer"/>
    <w:basedOn w:val="Galveneunkjene"/>
  </w:style>
  <w:style w:type="table" w:styleId="Reatabula">
    <w:name w:val="Table Grid"/>
    <w:basedOn w:val="Parastatabula"/>
    <w:uiPriority w:val="39"/>
    <w:rsid w:val="00DF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3C7F5-AB1B-4979-8F2F-B6291C24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675</Words>
  <Characters>386</Characters>
  <Application>Microsoft Office Word</Application>
  <DocSecurity>0</DocSecurity>
  <Lines>3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Dēliņš</dc:creator>
  <dc:description/>
  <cp:lastModifiedBy>Jana Horste</cp:lastModifiedBy>
  <cp:revision>22</cp:revision>
  <dcterms:created xsi:type="dcterms:W3CDTF">2018-09-10T14:09:00Z</dcterms:created>
  <dcterms:modified xsi:type="dcterms:W3CDTF">2021-10-04T06:29:00Z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